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2E" w:rsidRDefault="0094132E" w:rsidP="00C20895">
      <w:pPr>
        <w:rPr>
          <w:rFonts w:asciiTheme="minorEastAsia" w:hAnsiTheme="minorEastAsia"/>
          <w:sz w:val="28"/>
          <w:szCs w:val="26"/>
        </w:rPr>
      </w:pPr>
    </w:p>
    <w:p w:rsidR="00CD172C" w:rsidRDefault="00CD172C" w:rsidP="00C20895">
      <w:pPr>
        <w:rPr>
          <w:rFonts w:asciiTheme="minorEastAsia" w:hAnsiTheme="minorEastAsia"/>
          <w:sz w:val="28"/>
          <w:szCs w:val="26"/>
        </w:rPr>
      </w:pPr>
    </w:p>
    <w:p w:rsidR="00CD172C" w:rsidRDefault="00CD172C" w:rsidP="00C20895">
      <w:pPr>
        <w:rPr>
          <w:rFonts w:asciiTheme="minorEastAsia" w:hAnsiTheme="minorEastAsia"/>
          <w:sz w:val="28"/>
          <w:szCs w:val="26"/>
        </w:rPr>
      </w:pPr>
    </w:p>
    <w:p w:rsidR="00CD172C" w:rsidRDefault="00CD172C" w:rsidP="00C20895">
      <w:pPr>
        <w:rPr>
          <w:rFonts w:asciiTheme="minorEastAsia" w:hAnsiTheme="minorEastAsia"/>
          <w:sz w:val="28"/>
          <w:szCs w:val="26"/>
        </w:rPr>
      </w:pPr>
    </w:p>
    <w:p w:rsidR="00CD172C" w:rsidRDefault="00CD172C" w:rsidP="00C20895">
      <w:pPr>
        <w:rPr>
          <w:rFonts w:asciiTheme="minorEastAsia" w:hAnsiTheme="minorEastAsia"/>
          <w:sz w:val="28"/>
          <w:szCs w:val="26"/>
        </w:rPr>
      </w:pPr>
    </w:p>
    <w:p w:rsidR="00CD172C" w:rsidRDefault="00CD172C" w:rsidP="00C20895">
      <w:pPr>
        <w:rPr>
          <w:rFonts w:asciiTheme="minorEastAsia" w:hAnsiTheme="minorEastAsia"/>
          <w:sz w:val="28"/>
          <w:szCs w:val="26"/>
        </w:rPr>
      </w:pPr>
    </w:p>
    <w:p w:rsidR="00CD172C" w:rsidRDefault="00CD172C" w:rsidP="00C20895">
      <w:pPr>
        <w:rPr>
          <w:rFonts w:asciiTheme="minorEastAsia" w:hAnsiTheme="minorEastAsia"/>
          <w:sz w:val="28"/>
          <w:szCs w:val="26"/>
        </w:rPr>
      </w:pPr>
    </w:p>
    <w:p w:rsidR="00C20895" w:rsidRPr="008C5A0D" w:rsidRDefault="00C20895" w:rsidP="0094132E">
      <w:pPr>
        <w:jc w:val="center"/>
        <w:rPr>
          <w:rFonts w:asciiTheme="minorEastAsia" w:hAnsiTheme="minorEastAsia"/>
          <w:sz w:val="32"/>
          <w:szCs w:val="26"/>
        </w:rPr>
      </w:pPr>
      <w:r w:rsidRPr="008C5A0D">
        <w:rPr>
          <w:rFonts w:asciiTheme="minorEastAsia" w:hAnsiTheme="minorEastAsia" w:hint="eastAsia"/>
          <w:sz w:val="32"/>
          <w:szCs w:val="26"/>
        </w:rPr>
        <w:t>自立支援と権利擁護</w:t>
      </w:r>
    </w:p>
    <w:p w:rsidR="00C20895" w:rsidRDefault="00C20895" w:rsidP="00C20895"/>
    <w:p w:rsidR="005752F7" w:rsidRDefault="00E33BE5" w:rsidP="0094132E">
      <w:pPr>
        <w:jc w:val="center"/>
      </w:pPr>
      <w:r>
        <w:rPr>
          <w:rFonts w:hint="eastAsia"/>
        </w:rPr>
        <w:t>～その人を理解しようと努力して関わる～</w:t>
      </w:r>
    </w:p>
    <w:p w:rsidR="00CD172C" w:rsidRDefault="00CD172C" w:rsidP="0094132E">
      <w:pPr>
        <w:jc w:val="center"/>
      </w:pPr>
    </w:p>
    <w:p w:rsidR="00CD172C" w:rsidRDefault="00CD172C" w:rsidP="0094132E">
      <w:pPr>
        <w:jc w:val="center"/>
      </w:pPr>
    </w:p>
    <w:p w:rsidR="00CD172C" w:rsidRDefault="00CD172C" w:rsidP="0094132E">
      <w:pPr>
        <w:jc w:val="center"/>
      </w:pPr>
    </w:p>
    <w:p w:rsidR="00CD172C" w:rsidRDefault="00CD172C" w:rsidP="0094132E">
      <w:pPr>
        <w:jc w:val="center"/>
      </w:pPr>
    </w:p>
    <w:p w:rsidR="00CD172C" w:rsidRDefault="00CD172C" w:rsidP="0094132E">
      <w:pPr>
        <w:jc w:val="center"/>
      </w:pPr>
    </w:p>
    <w:p w:rsidR="00CD172C" w:rsidRDefault="00CD172C" w:rsidP="0094132E">
      <w:pPr>
        <w:jc w:val="center"/>
      </w:pPr>
    </w:p>
    <w:p w:rsidR="00CD172C" w:rsidRDefault="00CD172C" w:rsidP="0094132E">
      <w:pPr>
        <w:jc w:val="center"/>
      </w:pPr>
    </w:p>
    <w:p w:rsidR="00CD172C" w:rsidRDefault="00CD172C" w:rsidP="0094132E">
      <w:pPr>
        <w:jc w:val="center"/>
      </w:pPr>
    </w:p>
    <w:p w:rsidR="00CD172C" w:rsidRDefault="00CD172C" w:rsidP="0094132E">
      <w:pPr>
        <w:jc w:val="center"/>
      </w:pPr>
    </w:p>
    <w:p w:rsidR="00CD172C" w:rsidRDefault="008051FE" w:rsidP="00CD172C">
      <w:pPr>
        <w:spacing w:line="240" w:lineRule="exact"/>
      </w:pPr>
      <w:r>
        <w:rPr>
          <w:rFonts w:hint="eastAsia"/>
        </w:rPr>
        <w:t xml:space="preserve">　　　</w:t>
      </w:r>
      <w:r w:rsidR="00CD172C">
        <w:rPr>
          <w:rFonts w:hint="eastAsia"/>
        </w:rPr>
        <w:t>平成</w:t>
      </w:r>
      <w:r w:rsidR="00CD172C">
        <w:rPr>
          <w:rFonts w:hint="eastAsia"/>
        </w:rPr>
        <w:t>26</w:t>
      </w:r>
      <w:r w:rsidR="00CD172C">
        <w:rPr>
          <w:rFonts w:hint="eastAsia"/>
        </w:rPr>
        <w:t>年</w:t>
      </w:r>
      <w:r w:rsidR="00CD172C">
        <w:rPr>
          <w:rFonts w:hint="eastAsia"/>
        </w:rPr>
        <w:t>11</w:t>
      </w:r>
      <w:r w:rsidR="00CD172C">
        <w:rPr>
          <w:rFonts w:hint="eastAsia"/>
        </w:rPr>
        <w:t>月</w:t>
      </w:r>
      <w:r w:rsidR="00CD172C">
        <w:rPr>
          <w:rFonts w:hint="eastAsia"/>
        </w:rPr>
        <w:t>28</w:t>
      </w:r>
      <w:r w:rsidR="00CD172C">
        <w:rPr>
          <w:rFonts w:hint="eastAsia"/>
        </w:rPr>
        <w:t>日</w:t>
      </w:r>
    </w:p>
    <w:p w:rsidR="00CD172C" w:rsidRDefault="00CD172C" w:rsidP="00CD172C">
      <w:pPr>
        <w:spacing w:line="240" w:lineRule="exact"/>
      </w:pPr>
    </w:p>
    <w:p w:rsidR="00CD172C" w:rsidRDefault="00CD172C" w:rsidP="00CD172C">
      <w:pPr>
        <w:spacing w:line="240" w:lineRule="exact"/>
      </w:pPr>
      <w:r>
        <w:rPr>
          <w:rFonts w:hint="eastAsia"/>
        </w:rPr>
        <w:t xml:space="preserve">  </w:t>
      </w:r>
      <w:r>
        <w:rPr>
          <w:rFonts w:hint="eastAsia"/>
        </w:rPr>
        <w:t xml:space="preserve">　宮城福祉オンブズネット「エール」</w:t>
      </w:r>
      <w:r w:rsidRPr="00256F81">
        <w:t>http://www7.ocn.ne.jp/~lastword/</w:t>
      </w:r>
    </w:p>
    <w:p w:rsidR="00CD172C" w:rsidRDefault="00CD172C" w:rsidP="00CD172C">
      <w:pPr>
        <w:spacing w:line="240" w:lineRule="exact"/>
      </w:pPr>
      <w:r>
        <w:rPr>
          <w:rFonts w:hint="eastAsia"/>
        </w:rPr>
        <w:t xml:space="preserve">　　副理事長・スーパーバイザー</w:t>
      </w:r>
    </w:p>
    <w:p w:rsidR="00CD172C" w:rsidRDefault="00CD172C" w:rsidP="00CD172C">
      <w:pPr>
        <w:spacing w:line="300" w:lineRule="exact"/>
      </w:pPr>
      <w:r>
        <w:rPr>
          <w:rFonts w:hint="eastAsia"/>
        </w:rPr>
        <w:t xml:space="preserve">　　</w:t>
      </w:r>
      <w:r w:rsidRPr="008051FE">
        <w:rPr>
          <w:rFonts w:hint="eastAsia"/>
        </w:rPr>
        <w:t>小</w:t>
      </w:r>
      <w:r w:rsidRPr="008051FE">
        <w:rPr>
          <w:rFonts w:hint="eastAsia"/>
        </w:rPr>
        <w:t xml:space="preserve"> </w:t>
      </w:r>
      <w:r w:rsidRPr="008051FE">
        <w:rPr>
          <w:rFonts w:hint="eastAsia"/>
        </w:rPr>
        <w:t>湊</w:t>
      </w:r>
      <w:r w:rsidRPr="008051FE">
        <w:rPr>
          <w:rFonts w:hint="eastAsia"/>
        </w:rPr>
        <w:t xml:space="preserve"> </w:t>
      </w:r>
      <w:r w:rsidRPr="008051FE">
        <w:rPr>
          <w:rFonts w:hint="eastAsia"/>
        </w:rPr>
        <w:t>純</w:t>
      </w:r>
      <w:r w:rsidRPr="008051FE">
        <w:rPr>
          <w:rFonts w:hint="eastAsia"/>
        </w:rPr>
        <w:t xml:space="preserve"> </w:t>
      </w:r>
      <w:r w:rsidRPr="008051FE">
        <w:rPr>
          <w:rFonts w:hint="eastAsia"/>
        </w:rPr>
        <w:t>一。</w:t>
      </w:r>
      <w:r w:rsidRPr="008051FE">
        <w:rPr>
          <w:rFonts w:hint="eastAsia"/>
          <w:w w:val="80"/>
        </w:rPr>
        <w:t>（社会福祉士・介護支援専門員）</w:t>
      </w:r>
      <w:r>
        <w:rPr>
          <w:rFonts w:hint="eastAsia"/>
        </w:rPr>
        <w:t>jk@npojmi.com</w:t>
      </w:r>
    </w:p>
    <w:p w:rsidR="00CD172C" w:rsidRDefault="00CD172C" w:rsidP="00CD172C">
      <w:pPr>
        <w:spacing w:line="240" w:lineRule="exact"/>
      </w:pPr>
      <w:r>
        <w:rPr>
          <w:rFonts w:hint="eastAsia"/>
        </w:rPr>
        <w:t xml:space="preserve">　</w:t>
      </w:r>
    </w:p>
    <w:p w:rsidR="00CD172C" w:rsidRPr="00CD172C" w:rsidRDefault="00CD172C" w:rsidP="00CD172C">
      <w:pPr>
        <w:spacing w:line="240" w:lineRule="exact"/>
        <w:rPr>
          <w:sz w:val="18"/>
          <w:szCs w:val="18"/>
        </w:rPr>
      </w:pPr>
      <w:r w:rsidRPr="00CD172C">
        <w:rPr>
          <w:rFonts w:hint="eastAsia"/>
          <w:sz w:val="18"/>
          <w:szCs w:val="18"/>
        </w:rPr>
        <w:t xml:space="preserve">　</w:t>
      </w:r>
      <w:r>
        <w:rPr>
          <w:rFonts w:hint="eastAsia"/>
          <w:sz w:val="18"/>
          <w:szCs w:val="18"/>
        </w:rPr>
        <w:t xml:space="preserve">　</w:t>
      </w:r>
      <w:r w:rsidRPr="00CD172C">
        <w:rPr>
          <w:rFonts w:hint="eastAsia"/>
          <w:sz w:val="18"/>
          <w:szCs w:val="18"/>
        </w:rPr>
        <w:t xml:space="preserve">　・居宅介護支援事業所</w:t>
      </w:r>
      <w:r w:rsidRPr="00CD172C">
        <w:rPr>
          <w:rFonts w:hint="eastAsia"/>
          <w:sz w:val="18"/>
          <w:szCs w:val="18"/>
        </w:rPr>
        <w:t xml:space="preserve"> </w:t>
      </w:r>
      <w:r w:rsidRPr="00CD172C">
        <w:rPr>
          <w:rFonts w:hint="eastAsia"/>
          <w:sz w:val="18"/>
          <w:szCs w:val="18"/>
        </w:rPr>
        <w:t>ふくし＠ＪＭＩ</w:t>
      </w:r>
      <w:r w:rsidRPr="00CD172C">
        <w:rPr>
          <w:rFonts w:hint="eastAsia"/>
          <w:sz w:val="18"/>
          <w:szCs w:val="18"/>
        </w:rPr>
        <w:t xml:space="preserve"> </w:t>
      </w:r>
      <w:r w:rsidRPr="00CD172C">
        <w:rPr>
          <w:rFonts w:hint="eastAsia"/>
          <w:sz w:val="18"/>
          <w:szCs w:val="18"/>
        </w:rPr>
        <w:t xml:space="preserve">所長　</w:t>
      </w:r>
      <w:r w:rsidRPr="00CD172C">
        <w:rPr>
          <w:sz w:val="18"/>
          <w:szCs w:val="18"/>
        </w:rPr>
        <w:t>http://www.npojmi.com/</w:t>
      </w:r>
    </w:p>
    <w:p w:rsidR="00CD172C" w:rsidRPr="00CD172C" w:rsidRDefault="00CD172C" w:rsidP="00CD172C">
      <w:pPr>
        <w:spacing w:line="240" w:lineRule="exact"/>
        <w:rPr>
          <w:sz w:val="18"/>
          <w:szCs w:val="18"/>
        </w:rPr>
      </w:pPr>
      <w:r w:rsidRPr="00CD172C">
        <w:rPr>
          <w:rFonts w:hint="eastAsia"/>
          <w:sz w:val="18"/>
          <w:szCs w:val="18"/>
        </w:rPr>
        <w:t xml:space="preserve">　</w:t>
      </w:r>
      <w:r>
        <w:rPr>
          <w:rFonts w:hint="eastAsia"/>
          <w:sz w:val="18"/>
          <w:szCs w:val="18"/>
        </w:rPr>
        <w:t xml:space="preserve">　</w:t>
      </w:r>
      <w:r w:rsidRPr="00CD172C">
        <w:rPr>
          <w:rFonts w:hint="eastAsia"/>
          <w:sz w:val="18"/>
          <w:szCs w:val="18"/>
        </w:rPr>
        <w:t xml:space="preserve">　・宮城県社会福祉士会</w:t>
      </w:r>
      <w:r w:rsidRPr="00CD172C">
        <w:rPr>
          <w:rFonts w:hint="eastAsia"/>
          <w:sz w:val="18"/>
          <w:szCs w:val="18"/>
        </w:rPr>
        <w:t xml:space="preserve"> </w:t>
      </w:r>
      <w:r w:rsidRPr="00CD172C">
        <w:rPr>
          <w:rFonts w:hint="eastAsia"/>
          <w:sz w:val="18"/>
          <w:szCs w:val="18"/>
        </w:rPr>
        <w:t>副会長</w:t>
      </w:r>
      <w:r w:rsidRPr="00CD172C">
        <w:rPr>
          <w:rFonts w:hint="eastAsia"/>
          <w:sz w:val="18"/>
          <w:szCs w:val="18"/>
        </w:rPr>
        <w:t xml:space="preserve"> </w:t>
      </w:r>
      <w:r w:rsidRPr="00CD172C">
        <w:rPr>
          <w:sz w:val="18"/>
          <w:szCs w:val="18"/>
        </w:rPr>
        <w:t>http://www2.ocn.ne.jp/~macsw/</w:t>
      </w:r>
    </w:p>
    <w:p w:rsidR="00CD172C" w:rsidRPr="00CD172C" w:rsidRDefault="00CD172C" w:rsidP="00CD172C">
      <w:pPr>
        <w:spacing w:line="240" w:lineRule="exact"/>
        <w:rPr>
          <w:sz w:val="18"/>
          <w:szCs w:val="18"/>
        </w:rPr>
      </w:pPr>
      <w:r w:rsidRPr="00CD172C">
        <w:rPr>
          <w:rFonts w:hint="eastAsia"/>
          <w:sz w:val="18"/>
          <w:szCs w:val="18"/>
        </w:rPr>
        <w:t xml:space="preserve">　　</w:t>
      </w:r>
      <w:r>
        <w:rPr>
          <w:rFonts w:hint="eastAsia"/>
          <w:sz w:val="18"/>
          <w:szCs w:val="18"/>
        </w:rPr>
        <w:t xml:space="preserve">　</w:t>
      </w:r>
      <w:r w:rsidRPr="00CD172C">
        <w:rPr>
          <w:rFonts w:hint="eastAsia"/>
          <w:sz w:val="18"/>
          <w:szCs w:val="18"/>
        </w:rPr>
        <w:t>・宮城県ケアマネジャー協会</w:t>
      </w:r>
      <w:r w:rsidRPr="00CD172C">
        <w:rPr>
          <w:rFonts w:hint="eastAsia"/>
          <w:sz w:val="18"/>
          <w:szCs w:val="18"/>
        </w:rPr>
        <w:t xml:space="preserve"> </w:t>
      </w:r>
      <w:r w:rsidRPr="00CD172C">
        <w:rPr>
          <w:rFonts w:hint="eastAsia"/>
          <w:sz w:val="18"/>
          <w:szCs w:val="18"/>
        </w:rPr>
        <w:t>事務局長</w:t>
      </w:r>
      <w:r w:rsidRPr="00CD172C">
        <w:rPr>
          <w:rFonts w:hint="eastAsia"/>
          <w:sz w:val="18"/>
          <w:szCs w:val="18"/>
        </w:rPr>
        <w:t xml:space="preserve"> </w:t>
      </w:r>
      <w:r w:rsidRPr="00CD172C">
        <w:rPr>
          <w:sz w:val="18"/>
          <w:szCs w:val="18"/>
        </w:rPr>
        <w:t>http://www2.odn.ne.jp/~mcma/</w:t>
      </w:r>
    </w:p>
    <w:p w:rsidR="00CD172C" w:rsidRPr="00CD172C" w:rsidRDefault="00CD172C" w:rsidP="00CD172C">
      <w:pPr>
        <w:spacing w:line="240" w:lineRule="exact"/>
        <w:rPr>
          <w:sz w:val="18"/>
          <w:szCs w:val="18"/>
        </w:rPr>
      </w:pPr>
      <w:r w:rsidRPr="00CD172C">
        <w:rPr>
          <w:rFonts w:hint="eastAsia"/>
          <w:sz w:val="18"/>
          <w:szCs w:val="18"/>
        </w:rPr>
        <w:t xml:space="preserve">　</w:t>
      </w:r>
      <w:r>
        <w:rPr>
          <w:rFonts w:hint="eastAsia"/>
          <w:sz w:val="18"/>
          <w:szCs w:val="18"/>
        </w:rPr>
        <w:t xml:space="preserve">　</w:t>
      </w:r>
      <w:r w:rsidRPr="00CD172C">
        <w:rPr>
          <w:rFonts w:hint="eastAsia"/>
          <w:sz w:val="18"/>
          <w:szCs w:val="18"/>
        </w:rPr>
        <w:t xml:space="preserve">　・宮城県高齢者・障がい者虐待対応連絡協議会</w:t>
      </w:r>
      <w:r w:rsidRPr="00CD172C">
        <w:rPr>
          <w:rFonts w:hint="eastAsia"/>
          <w:sz w:val="18"/>
          <w:szCs w:val="18"/>
        </w:rPr>
        <w:t xml:space="preserve"> </w:t>
      </w:r>
      <w:r w:rsidRPr="00CD172C">
        <w:rPr>
          <w:rFonts w:hint="eastAsia"/>
          <w:sz w:val="18"/>
          <w:szCs w:val="18"/>
        </w:rPr>
        <w:t>事務局長</w:t>
      </w:r>
    </w:p>
    <w:p w:rsidR="00CD172C" w:rsidRPr="00CD172C" w:rsidRDefault="00CD172C" w:rsidP="00CD172C">
      <w:pPr>
        <w:spacing w:line="240" w:lineRule="exact"/>
        <w:rPr>
          <w:sz w:val="18"/>
          <w:szCs w:val="18"/>
        </w:rPr>
      </w:pPr>
      <w:r w:rsidRPr="00CD172C">
        <w:rPr>
          <w:rFonts w:hint="eastAsia"/>
          <w:sz w:val="18"/>
          <w:szCs w:val="18"/>
        </w:rPr>
        <w:t xml:space="preserve">　</w:t>
      </w:r>
      <w:r>
        <w:rPr>
          <w:rFonts w:hint="eastAsia"/>
          <w:sz w:val="18"/>
          <w:szCs w:val="18"/>
        </w:rPr>
        <w:t xml:space="preserve">　</w:t>
      </w:r>
      <w:r w:rsidRPr="00CD172C">
        <w:rPr>
          <w:rFonts w:hint="eastAsia"/>
          <w:sz w:val="18"/>
          <w:szCs w:val="18"/>
        </w:rPr>
        <w:t xml:space="preserve">　・宮城の認知症ケアを考える会</w:t>
      </w:r>
      <w:r w:rsidRPr="00CD172C">
        <w:rPr>
          <w:rFonts w:hint="eastAsia"/>
          <w:sz w:val="18"/>
          <w:szCs w:val="18"/>
        </w:rPr>
        <w:t xml:space="preserve"> </w:t>
      </w:r>
      <w:r w:rsidRPr="00CD172C">
        <w:rPr>
          <w:rFonts w:hint="eastAsia"/>
          <w:sz w:val="18"/>
          <w:szCs w:val="18"/>
        </w:rPr>
        <w:t>世話人</w:t>
      </w:r>
    </w:p>
    <w:p w:rsidR="00CD172C" w:rsidRDefault="00CD172C" w:rsidP="0094132E">
      <w:pPr>
        <w:jc w:val="center"/>
      </w:pPr>
    </w:p>
    <w:p w:rsidR="00CD172C" w:rsidRDefault="00CD172C" w:rsidP="0094132E">
      <w:pPr>
        <w:jc w:val="center"/>
      </w:pPr>
    </w:p>
    <w:p w:rsidR="00CD172C" w:rsidRDefault="008051FE" w:rsidP="0094132E">
      <w:pPr>
        <w:jc w:val="center"/>
        <w:rPr>
          <w:sz w:val="24"/>
        </w:rPr>
      </w:pPr>
      <w:r w:rsidRPr="008051FE">
        <w:rPr>
          <w:rFonts w:hint="eastAsia"/>
          <w:sz w:val="24"/>
        </w:rPr>
        <w:lastRenderedPageBreak/>
        <w:t>その人が</w:t>
      </w:r>
      <w:r>
        <w:rPr>
          <w:rFonts w:hint="eastAsia"/>
          <w:sz w:val="24"/>
        </w:rPr>
        <w:t>・・・</w:t>
      </w:r>
    </w:p>
    <w:p w:rsidR="00E33BE5" w:rsidRPr="008051FE" w:rsidRDefault="00E33BE5" w:rsidP="0094132E">
      <w:pPr>
        <w:jc w:val="center"/>
        <w:rPr>
          <w:rFonts w:hint="eastAsia"/>
          <w:sz w:val="24"/>
        </w:rPr>
      </w:pPr>
      <w:bookmarkStart w:id="0" w:name="_GoBack"/>
      <w:bookmarkEnd w:id="0"/>
    </w:p>
    <w:p w:rsidR="00C20895" w:rsidRPr="008051FE" w:rsidRDefault="000F2CC2" w:rsidP="0094132E">
      <w:pPr>
        <w:jc w:val="center"/>
        <w:rPr>
          <w:sz w:val="28"/>
          <w:szCs w:val="24"/>
        </w:rPr>
      </w:pPr>
      <w:r w:rsidRPr="008051FE">
        <w:rPr>
          <w:rFonts w:hint="eastAsia"/>
          <w:b/>
          <w:sz w:val="28"/>
          <w:szCs w:val="24"/>
        </w:rPr>
        <w:t>『いやだ』</w:t>
      </w:r>
      <w:r w:rsidR="008C5A0D" w:rsidRPr="008051FE">
        <w:rPr>
          <w:rFonts w:hint="eastAsia"/>
          <w:b/>
          <w:sz w:val="28"/>
          <w:szCs w:val="24"/>
        </w:rPr>
        <w:t xml:space="preserve"> </w:t>
      </w:r>
      <w:r w:rsidR="00C20895" w:rsidRPr="008051FE">
        <w:rPr>
          <w:rFonts w:hint="eastAsia"/>
          <w:sz w:val="28"/>
          <w:szCs w:val="24"/>
        </w:rPr>
        <w:t>とか</w:t>
      </w:r>
      <w:r w:rsidR="008C5A0D" w:rsidRPr="008051FE">
        <w:rPr>
          <w:rFonts w:hint="eastAsia"/>
          <w:sz w:val="28"/>
          <w:szCs w:val="24"/>
        </w:rPr>
        <w:t xml:space="preserve"> </w:t>
      </w:r>
      <w:r w:rsidRPr="008051FE">
        <w:rPr>
          <w:rFonts w:hint="eastAsia"/>
          <w:b/>
          <w:sz w:val="28"/>
          <w:szCs w:val="24"/>
        </w:rPr>
        <w:t>『</w:t>
      </w:r>
      <w:r w:rsidR="008C5A0D" w:rsidRPr="008051FE">
        <w:rPr>
          <w:rFonts w:hint="eastAsia"/>
          <w:b/>
          <w:sz w:val="28"/>
          <w:szCs w:val="24"/>
        </w:rPr>
        <w:t>そう</w:t>
      </w:r>
      <w:r w:rsidRPr="008051FE">
        <w:rPr>
          <w:rFonts w:hint="eastAsia"/>
          <w:b/>
          <w:sz w:val="28"/>
          <w:szCs w:val="24"/>
        </w:rPr>
        <w:t>したい』</w:t>
      </w:r>
      <w:r w:rsidR="008C5A0D" w:rsidRPr="008051FE">
        <w:rPr>
          <w:rFonts w:hint="eastAsia"/>
          <w:b/>
          <w:sz w:val="28"/>
          <w:szCs w:val="24"/>
        </w:rPr>
        <w:t xml:space="preserve"> </w:t>
      </w:r>
      <w:r w:rsidRPr="008051FE">
        <w:rPr>
          <w:rFonts w:hint="eastAsia"/>
          <w:sz w:val="28"/>
          <w:szCs w:val="24"/>
        </w:rPr>
        <w:t>と</w:t>
      </w:r>
      <w:r w:rsidR="00C20895" w:rsidRPr="008051FE">
        <w:rPr>
          <w:rFonts w:hint="eastAsia"/>
          <w:sz w:val="28"/>
          <w:szCs w:val="24"/>
        </w:rPr>
        <w:t>か</w:t>
      </w:r>
      <w:r w:rsidRPr="008051FE">
        <w:rPr>
          <w:rFonts w:hint="eastAsia"/>
          <w:sz w:val="28"/>
          <w:szCs w:val="24"/>
        </w:rPr>
        <w:t>言</w:t>
      </w:r>
      <w:r w:rsidR="008051FE" w:rsidRPr="008051FE">
        <w:rPr>
          <w:rFonts w:hint="eastAsia"/>
          <w:sz w:val="28"/>
          <w:szCs w:val="24"/>
        </w:rPr>
        <w:t>ってました</w:t>
      </w:r>
    </w:p>
    <w:p w:rsidR="0094132E" w:rsidRPr="008C5A0D" w:rsidRDefault="0094132E" w:rsidP="0094132E">
      <w:pPr>
        <w:jc w:val="center"/>
        <w:rPr>
          <w:sz w:val="24"/>
          <w:szCs w:val="24"/>
        </w:rPr>
      </w:pPr>
    </w:p>
    <w:p w:rsidR="005752F7" w:rsidRPr="008051FE" w:rsidRDefault="005752F7" w:rsidP="0094132E">
      <w:pPr>
        <w:jc w:val="center"/>
        <w:rPr>
          <w:sz w:val="24"/>
          <w:szCs w:val="24"/>
        </w:rPr>
      </w:pPr>
    </w:p>
    <w:p w:rsidR="00C20895" w:rsidRPr="0094132E" w:rsidRDefault="00C20895" w:rsidP="0094132E">
      <w:pPr>
        <w:jc w:val="center"/>
        <w:rPr>
          <w:sz w:val="24"/>
          <w:szCs w:val="24"/>
        </w:rPr>
      </w:pPr>
      <w:r w:rsidRPr="0094132E">
        <w:rPr>
          <w:rFonts w:hint="eastAsia"/>
          <w:sz w:val="24"/>
          <w:szCs w:val="24"/>
        </w:rPr>
        <w:t>本人がそう言っているのだから…</w:t>
      </w:r>
    </w:p>
    <w:p w:rsidR="000F2CC2" w:rsidRPr="0094132E" w:rsidRDefault="00C20895" w:rsidP="0094132E">
      <w:pPr>
        <w:jc w:val="center"/>
        <w:rPr>
          <w:sz w:val="24"/>
          <w:szCs w:val="24"/>
        </w:rPr>
      </w:pPr>
      <w:r w:rsidRPr="0094132E">
        <w:rPr>
          <w:rFonts w:hint="eastAsia"/>
          <w:sz w:val="24"/>
          <w:szCs w:val="24"/>
        </w:rPr>
        <w:t>それは</w:t>
      </w:r>
      <w:r w:rsidR="000F2CC2" w:rsidRPr="0094132E">
        <w:rPr>
          <w:rFonts w:hint="eastAsia"/>
          <w:sz w:val="24"/>
          <w:szCs w:val="24"/>
        </w:rPr>
        <w:t>本人の意思</w:t>
      </w:r>
      <w:r w:rsidR="00010A70">
        <w:rPr>
          <w:rFonts w:hint="eastAsia"/>
          <w:sz w:val="24"/>
          <w:szCs w:val="24"/>
        </w:rPr>
        <w:t>なのだと</w:t>
      </w:r>
      <w:r w:rsidR="00971C55" w:rsidRPr="0094132E">
        <w:rPr>
          <w:rFonts w:hint="eastAsia"/>
          <w:sz w:val="24"/>
          <w:szCs w:val="24"/>
        </w:rPr>
        <w:t>決めつけて</w:t>
      </w:r>
      <w:r w:rsidRPr="0094132E">
        <w:rPr>
          <w:rFonts w:hint="eastAsia"/>
          <w:sz w:val="24"/>
          <w:szCs w:val="24"/>
        </w:rPr>
        <w:t>良いの</w:t>
      </w:r>
      <w:r w:rsidR="000F2CC2" w:rsidRPr="0094132E">
        <w:rPr>
          <w:rFonts w:hint="eastAsia"/>
          <w:sz w:val="24"/>
          <w:szCs w:val="24"/>
        </w:rPr>
        <w:t>でしょうか？</w:t>
      </w:r>
    </w:p>
    <w:p w:rsidR="0094132E" w:rsidRPr="005752F7" w:rsidRDefault="0094132E" w:rsidP="0094132E">
      <w:pPr>
        <w:jc w:val="center"/>
        <w:rPr>
          <w:sz w:val="24"/>
          <w:szCs w:val="24"/>
        </w:rPr>
      </w:pPr>
    </w:p>
    <w:p w:rsidR="00971C55" w:rsidRPr="0094132E" w:rsidRDefault="00971C55" w:rsidP="0094132E">
      <w:pPr>
        <w:jc w:val="center"/>
        <w:rPr>
          <w:sz w:val="24"/>
          <w:szCs w:val="24"/>
        </w:rPr>
      </w:pPr>
      <w:r w:rsidRPr="0094132E">
        <w:rPr>
          <w:rFonts w:hint="eastAsia"/>
          <w:sz w:val="24"/>
          <w:szCs w:val="24"/>
        </w:rPr>
        <w:t>本人がそう言っているのだから…</w:t>
      </w:r>
    </w:p>
    <w:p w:rsidR="000F2CC2" w:rsidRPr="0094132E" w:rsidRDefault="0094132E" w:rsidP="0094132E">
      <w:pPr>
        <w:jc w:val="center"/>
        <w:rPr>
          <w:sz w:val="24"/>
          <w:szCs w:val="24"/>
        </w:rPr>
      </w:pPr>
      <w:r>
        <w:rPr>
          <w:rFonts w:hint="eastAsia"/>
          <w:sz w:val="24"/>
          <w:szCs w:val="24"/>
        </w:rPr>
        <w:t>それは</w:t>
      </w:r>
      <w:r w:rsidRPr="0094132E">
        <w:rPr>
          <w:rFonts w:hint="eastAsia"/>
          <w:sz w:val="24"/>
          <w:szCs w:val="24"/>
        </w:rPr>
        <w:t>本人の責任</w:t>
      </w:r>
      <w:r w:rsidR="005752F7">
        <w:rPr>
          <w:rFonts w:hint="eastAsia"/>
          <w:sz w:val="24"/>
          <w:szCs w:val="24"/>
        </w:rPr>
        <w:t>で私たちの責任ではない</w:t>
      </w:r>
      <w:r w:rsidRPr="0094132E">
        <w:rPr>
          <w:rFonts w:hint="eastAsia"/>
          <w:sz w:val="24"/>
          <w:szCs w:val="24"/>
        </w:rPr>
        <w:t>のでしょうか？</w:t>
      </w:r>
    </w:p>
    <w:p w:rsidR="0094132E" w:rsidRPr="0094132E" w:rsidRDefault="0094132E" w:rsidP="0094132E">
      <w:pPr>
        <w:jc w:val="center"/>
        <w:rPr>
          <w:sz w:val="24"/>
          <w:szCs w:val="24"/>
        </w:rPr>
      </w:pPr>
    </w:p>
    <w:p w:rsidR="005752F7" w:rsidRDefault="00971C55" w:rsidP="0094132E">
      <w:pPr>
        <w:jc w:val="center"/>
        <w:rPr>
          <w:sz w:val="24"/>
          <w:szCs w:val="24"/>
        </w:rPr>
      </w:pPr>
      <w:r w:rsidRPr="0094132E">
        <w:rPr>
          <w:rFonts w:hint="eastAsia"/>
          <w:sz w:val="24"/>
          <w:szCs w:val="24"/>
        </w:rPr>
        <w:t>その人の</w:t>
      </w:r>
    </w:p>
    <w:p w:rsidR="000F2CC2" w:rsidRDefault="00971C55" w:rsidP="0094132E">
      <w:pPr>
        <w:jc w:val="center"/>
        <w:rPr>
          <w:sz w:val="24"/>
          <w:szCs w:val="24"/>
        </w:rPr>
      </w:pPr>
      <w:r w:rsidRPr="0094132E">
        <w:rPr>
          <w:rFonts w:hint="eastAsia"/>
          <w:sz w:val="24"/>
          <w:szCs w:val="24"/>
        </w:rPr>
        <w:t>意</w:t>
      </w:r>
      <w:r w:rsidR="000F2CC2" w:rsidRPr="0094132E">
        <w:rPr>
          <w:rFonts w:hint="eastAsia"/>
          <w:sz w:val="24"/>
          <w:szCs w:val="24"/>
        </w:rPr>
        <w:t>思能力，判断能力，自己決定能力</w:t>
      </w:r>
      <w:r w:rsidR="005752F7">
        <w:rPr>
          <w:rFonts w:hint="eastAsia"/>
          <w:sz w:val="24"/>
          <w:szCs w:val="24"/>
        </w:rPr>
        <w:t>を考え</w:t>
      </w:r>
      <w:r w:rsidR="008C5A0D">
        <w:rPr>
          <w:rFonts w:hint="eastAsia"/>
          <w:sz w:val="24"/>
          <w:szCs w:val="24"/>
        </w:rPr>
        <w:t>て</w:t>
      </w:r>
    </w:p>
    <w:p w:rsidR="008C5A0D" w:rsidRPr="0094132E" w:rsidRDefault="008C5A0D" w:rsidP="0094132E">
      <w:pPr>
        <w:jc w:val="center"/>
        <w:rPr>
          <w:sz w:val="24"/>
          <w:szCs w:val="24"/>
        </w:rPr>
      </w:pPr>
      <w:r>
        <w:rPr>
          <w:rFonts w:hint="eastAsia"/>
          <w:sz w:val="24"/>
          <w:szCs w:val="24"/>
        </w:rPr>
        <w:t>どうすると良いのでしょう？</w:t>
      </w:r>
    </w:p>
    <w:p w:rsidR="0094132E" w:rsidRDefault="0094132E" w:rsidP="0094132E">
      <w:pPr>
        <w:jc w:val="center"/>
        <w:rPr>
          <w:sz w:val="24"/>
          <w:szCs w:val="24"/>
        </w:rPr>
      </w:pPr>
    </w:p>
    <w:p w:rsidR="0094132E" w:rsidRDefault="0094132E" w:rsidP="0094132E">
      <w:pPr>
        <w:jc w:val="center"/>
        <w:rPr>
          <w:sz w:val="24"/>
          <w:szCs w:val="24"/>
        </w:rPr>
      </w:pPr>
    </w:p>
    <w:p w:rsidR="0094132E" w:rsidRPr="0094132E" w:rsidRDefault="0094132E" w:rsidP="0094132E">
      <w:pPr>
        <w:jc w:val="center"/>
        <w:rPr>
          <w:sz w:val="24"/>
          <w:szCs w:val="24"/>
        </w:rPr>
      </w:pPr>
    </w:p>
    <w:p w:rsidR="005752F7" w:rsidRDefault="000F2CC2" w:rsidP="0094132E">
      <w:pPr>
        <w:jc w:val="center"/>
        <w:rPr>
          <w:sz w:val="24"/>
          <w:szCs w:val="24"/>
        </w:rPr>
      </w:pPr>
      <w:r w:rsidRPr="0094132E">
        <w:rPr>
          <w:rFonts w:hint="eastAsia"/>
          <w:sz w:val="24"/>
          <w:szCs w:val="24"/>
        </w:rPr>
        <w:t>権利を</w:t>
      </w:r>
      <w:r w:rsidR="0094132E">
        <w:rPr>
          <w:rFonts w:hint="eastAsia"/>
          <w:sz w:val="24"/>
          <w:szCs w:val="24"/>
        </w:rPr>
        <w:t>擁護する</w:t>
      </w:r>
      <w:r w:rsidRPr="0094132E">
        <w:rPr>
          <w:rFonts w:hint="eastAsia"/>
          <w:sz w:val="24"/>
          <w:szCs w:val="24"/>
        </w:rPr>
        <w:t>という</w:t>
      </w:r>
    </w:p>
    <w:p w:rsidR="005752F7" w:rsidRPr="005752F7" w:rsidRDefault="000F2CC2" w:rsidP="0094132E">
      <w:pPr>
        <w:jc w:val="center"/>
        <w:rPr>
          <w:sz w:val="24"/>
          <w:szCs w:val="24"/>
        </w:rPr>
      </w:pPr>
      <w:r w:rsidRPr="005752F7">
        <w:rPr>
          <w:rFonts w:hint="eastAsia"/>
          <w:sz w:val="24"/>
          <w:szCs w:val="24"/>
        </w:rPr>
        <w:t>『保護』</w:t>
      </w:r>
      <w:r w:rsidR="00C20895" w:rsidRPr="005752F7">
        <w:rPr>
          <w:rFonts w:hint="eastAsia"/>
          <w:sz w:val="24"/>
          <w:szCs w:val="24"/>
        </w:rPr>
        <w:t xml:space="preserve"> </w:t>
      </w:r>
      <w:r w:rsidRPr="005752F7">
        <w:rPr>
          <w:rFonts w:hint="eastAsia"/>
          <w:sz w:val="24"/>
          <w:szCs w:val="24"/>
        </w:rPr>
        <w:t>『代行』</w:t>
      </w:r>
      <w:r w:rsidR="00C20895" w:rsidRPr="005752F7">
        <w:rPr>
          <w:rFonts w:hint="eastAsia"/>
          <w:sz w:val="24"/>
          <w:szCs w:val="24"/>
        </w:rPr>
        <w:t xml:space="preserve"> </w:t>
      </w:r>
      <w:r w:rsidRPr="005752F7">
        <w:rPr>
          <w:rFonts w:hint="eastAsia"/>
          <w:sz w:val="24"/>
          <w:szCs w:val="24"/>
        </w:rPr>
        <w:t>『代理』</w:t>
      </w:r>
      <w:r w:rsidR="005752F7" w:rsidRPr="005752F7">
        <w:rPr>
          <w:rFonts w:hint="eastAsia"/>
          <w:sz w:val="24"/>
          <w:szCs w:val="24"/>
        </w:rPr>
        <w:t>と</w:t>
      </w:r>
    </w:p>
    <w:p w:rsidR="005752F7" w:rsidRPr="008C5A0D" w:rsidRDefault="005752F7" w:rsidP="0094132E">
      <w:pPr>
        <w:jc w:val="center"/>
        <w:rPr>
          <w:b/>
          <w:sz w:val="24"/>
          <w:szCs w:val="24"/>
        </w:rPr>
      </w:pPr>
    </w:p>
    <w:p w:rsidR="000F2CC2" w:rsidRPr="005752F7" w:rsidRDefault="005752F7" w:rsidP="0094132E">
      <w:pPr>
        <w:jc w:val="center"/>
        <w:rPr>
          <w:sz w:val="24"/>
          <w:szCs w:val="24"/>
        </w:rPr>
      </w:pPr>
      <w:r w:rsidRPr="005752F7">
        <w:rPr>
          <w:rFonts w:hint="eastAsia"/>
          <w:sz w:val="24"/>
          <w:szCs w:val="24"/>
        </w:rPr>
        <w:t>『</w:t>
      </w:r>
      <w:r w:rsidR="0094132E" w:rsidRPr="005752F7">
        <w:rPr>
          <w:rFonts w:hint="eastAsia"/>
          <w:sz w:val="24"/>
          <w:szCs w:val="24"/>
        </w:rPr>
        <w:t>自立支援</w:t>
      </w:r>
      <w:r w:rsidRPr="005752F7">
        <w:rPr>
          <w:rFonts w:hint="eastAsia"/>
          <w:sz w:val="24"/>
          <w:szCs w:val="24"/>
        </w:rPr>
        <w:t>』との関係はどうでしょう？</w:t>
      </w:r>
    </w:p>
    <w:p w:rsidR="000F2CC2" w:rsidRDefault="000F2CC2" w:rsidP="0094132E">
      <w:pPr>
        <w:jc w:val="center"/>
        <w:rPr>
          <w:sz w:val="24"/>
          <w:szCs w:val="24"/>
        </w:rPr>
      </w:pPr>
    </w:p>
    <w:p w:rsidR="00CD172C" w:rsidRDefault="00CD172C" w:rsidP="0094132E">
      <w:pPr>
        <w:jc w:val="center"/>
        <w:rPr>
          <w:sz w:val="24"/>
          <w:szCs w:val="24"/>
        </w:rPr>
      </w:pPr>
    </w:p>
    <w:p w:rsidR="00CD172C" w:rsidRPr="00CD172C" w:rsidRDefault="00CD172C" w:rsidP="0094132E">
      <w:pPr>
        <w:jc w:val="center"/>
        <w:rPr>
          <w:rFonts w:hint="eastAsia"/>
          <w:sz w:val="24"/>
          <w:szCs w:val="24"/>
        </w:rPr>
      </w:pPr>
    </w:p>
    <w:p w:rsidR="00CD172C" w:rsidRPr="00CD172C" w:rsidRDefault="00CD172C" w:rsidP="00CD172C">
      <w:pPr>
        <w:rPr>
          <w:rFonts w:asciiTheme="minorEastAsia" w:hAnsiTheme="minorEastAsia"/>
          <w:sz w:val="24"/>
          <w:szCs w:val="24"/>
        </w:rPr>
      </w:pPr>
      <w:r w:rsidRPr="00CD172C">
        <w:rPr>
          <w:rFonts w:asciiTheme="minorEastAsia" w:hAnsiTheme="minorEastAsia" w:hint="eastAsia"/>
          <w:sz w:val="24"/>
          <w:szCs w:val="24"/>
        </w:rPr>
        <w:t xml:space="preserve">　</w:t>
      </w:r>
      <w:r>
        <w:rPr>
          <w:rFonts w:asciiTheme="minorEastAsia" w:hAnsiTheme="minorEastAsia" w:hint="eastAsia"/>
          <w:sz w:val="24"/>
          <w:szCs w:val="24"/>
        </w:rPr>
        <w:t>日々の生活支援をする時，</w:t>
      </w:r>
      <w:r w:rsidR="008051FE">
        <w:rPr>
          <w:rFonts w:asciiTheme="minorEastAsia" w:hAnsiTheme="minorEastAsia" w:hint="eastAsia"/>
          <w:sz w:val="24"/>
          <w:szCs w:val="24"/>
        </w:rPr>
        <w:t>介護をする時，福祉の相談</w:t>
      </w:r>
      <w:r w:rsidRPr="00CD172C">
        <w:rPr>
          <w:rFonts w:asciiTheme="minorEastAsia" w:hAnsiTheme="minorEastAsia" w:hint="eastAsia"/>
          <w:sz w:val="24"/>
          <w:szCs w:val="24"/>
        </w:rPr>
        <w:t>支援をする時，</w:t>
      </w:r>
      <w:r w:rsidR="008051FE">
        <w:rPr>
          <w:rFonts w:asciiTheme="minorEastAsia" w:hAnsiTheme="minorEastAsia" w:hint="eastAsia"/>
          <w:sz w:val="24"/>
          <w:szCs w:val="24"/>
        </w:rPr>
        <w:t>対象者本人の能力評価が十分になされたうえで，</w:t>
      </w:r>
      <w:r w:rsidRPr="00CD172C">
        <w:rPr>
          <w:rFonts w:asciiTheme="minorEastAsia" w:hAnsiTheme="minorEastAsia" w:hint="eastAsia"/>
          <w:sz w:val="24"/>
          <w:szCs w:val="24"/>
        </w:rPr>
        <w:t>高齢者障害者への</w:t>
      </w:r>
      <w:r w:rsidR="008051FE" w:rsidRPr="00CD172C">
        <w:rPr>
          <w:rFonts w:asciiTheme="minorEastAsia" w:hAnsiTheme="minorEastAsia" w:hint="eastAsia"/>
          <w:sz w:val="24"/>
          <w:szCs w:val="24"/>
        </w:rPr>
        <w:t>代理行為や，</w:t>
      </w:r>
      <w:r w:rsidRPr="00CD172C">
        <w:rPr>
          <w:rFonts w:asciiTheme="minorEastAsia" w:hAnsiTheme="minorEastAsia" w:hint="eastAsia"/>
          <w:sz w:val="24"/>
          <w:szCs w:val="24"/>
        </w:rPr>
        <w:t>自己決定支援をしているのかを振り返り</w:t>
      </w:r>
      <w:r w:rsidR="008051FE">
        <w:rPr>
          <w:rFonts w:asciiTheme="minorEastAsia" w:hAnsiTheme="minorEastAsia" w:hint="eastAsia"/>
          <w:sz w:val="24"/>
          <w:szCs w:val="24"/>
        </w:rPr>
        <w:t>，</w:t>
      </w:r>
      <w:r w:rsidRPr="00CD172C">
        <w:rPr>
          <w:rFonts w:asciiTheme="minorEastAsia" w:hAnsiTheme="minorEastAsia" w:hint="eastAsia"/>
          <w:sz w:val="24"/>
          <w:szCs w:val="24"/>
        </w:rPr>
        <w:t>そのあり方を考えます。</w:t>
      </w:r>
    </w:p>
    <w:p w:rsidR="00CD172C" w:rsidRPr="00CD172C" w:rsidRDefault="00CD172C" w:rsidP="00CD172C">
      <w:pPr>
        <w:rPr>
          <w:rFonts w:asciiTheme="minorEastAsia" w:hAnsiTheme="minorEastAsia"/>
          <w:sz w:val="24"/>
          <w:szCs w:val="24"/>
        </w:rPr>
      </w:pPr>
      <w:r w:rsidRPr="00CD172C">
        <w:rPr>
          <w:rFonts w:asciiTheme="minorEastAsia" w:hAnsiTheme="minorEastAsia" w:hint="eastAsia"/>
          <w:sz w:val="24"/>
          <w:szCs w:val="24"/>
        </w:rPr>
        <w:t xml:space="preserve">　ともすれば，対象者本人よりも家族や住民，支援者を中心に考えて対応してしまいがちです。私たちが『対象者本人を理解しようと努力して関わる』</w:t>
      </w:r>
      <w:r w:rsidR="008051FE">
        <w:rPr>
          <w:rFonts w:asciiTheme="minorEastAsia" w:hAnsiTheme="minorEastAsia" w:hint="eastAsia"/>
          <w:sz w:val="24"/>
          <w:szCs w:val="24"/>
        </w:rPr>
        <w:t>という</w:t>
      </w:r>
      <w:r w:rsidRPr="00CD172C">
        <w:rPr>
          <w:rFonts w:asciiTheme="minorEastAsia" w:hAnsiTheme="minorEastAsia" w:hint="eastAsia"/>
          <w:sz w:val="24"/>
          <w:szCs w:val="24"/>
        </w:rPr>
        <w:t>ことがあたりまえにできるよう，その考え方と具体的な方法について，ゆっくり意見交換ができればと思います。</w:t>
      </w:r>
    </w:p>
    <w:p w:rsidR="00971C55" w:rsidRPr="00CD172C" w:rsidRDefault="00971C55" w:rsidP="00C20895">
      <w:pPr>
        <w:rPr>
          <w:sz w:val="24"/>
          <w:szCs w:val="24"/>
        </w:rPr>
      </w:pPr>
    </w:p>
    <w:p w:rsidR="008051FE" w:rsidRDefault="008051FE" w:rsidP="00C20895">
      <w:pPr>
        <w:rPr>
          <w:sz w:val="24"/>
          <w:szCs w:val="24"/>
        </w:rPr>
      </w:pPr>
    </w:p>
    <w:p w:rsidR="00E33BE5" w:rsidRDefault="00E33BE5" w:rsidP="00C20895">
      <w:pPr>
        <w:rPr>
          <w:rFonts w:hint="eastAsia"/>
          <w:sz w:val="24"/>
          <w:szCs w:val="24"/>
        </w:rPr>
      </w:pPr>
    </w:p>
    <w:p w:rsidR="008051FE" w:rsidRPr="0094132E" w:rsidRDefault="008051FE" w:rsidP="00C20895">
      <w:pPr>
        <w:rPr>
          <w:rFonts w:hint="eastAsia"/>
        </w:rPr>
      </w:pPr>
    </w:p>
    <w:p w:rsidR="0094132E" w:rsidRPr="0094132E" w:rsidRDefault="0094132E" w:rsidP="0094132E">
      <w:pPr>
        <w:jc w:val="center"/>
        <w:rPr>
          <w:rFonts w:asciiTheme="minorEastAsia" w:hAnsiTheme="minorEastAsia"/>
          <w:sz w:val="28"/>
          <w:szCs w:val="24"/>
        </w:rPr>
      </w:pPr>
      <w:r w:rsidRPr="0094132E">
        <w:rPr>
          <w:rFonts w:asciiTheme="minorEastAsia" w:hAnsiTheme="minorEastAsia" w:hint="eastAsia"/>
          <w:sz w:val="28"/>
          <w:szCs w:val="24"/>
        </w:rPr>
        <w:lastRenderedPageBreak/>
        <w:t>～ 自立を支援するということ ～</w:t>
      </w:r>
    </w:p>
    <w:p w:rsidR="0094132E" w:rsidRPr="0094132E" w:rsidRDefault="0094132E" w:rsidP="0094132E">
      <w:pPr>
        <w:jc w:val="center"/>
        <w:rPr>
          <w:rFonts w:asciiTheme="minorEastAsia" w:hAnsiTheme="minorEastAsia"/>
          <w:sz w:val="24"/>
          <w:szCs w:val="24"/>
        </w:rPr>
      </w:pPr>
    </w:p>
    <w:p w:rsidR="0094132E" w:rsidRPr="0094132E" w:rsidRDefault="0094132E" w:rsidP="0094132E">
      <w:pPr>
        <w:jc w:val="right"/>
        <w:rPr>
          <w:rFonts w:asciiTheme="minorEastAsia" w:hAnsiTheme="minorEastAsia"/>
          <w:sz w:val="24"/>
          <w:szCs w:val="24"/>
        </w:rPr>
      </w:pPr>
      <w:r w:rsidRPr="0094132E">
        <w:rPr>
          <w:rFonts w:asciiTheme="minorEastAsia" w:hAnsiTheme="minorEastAsia" w:hint="eastAsia"/>
          <w:sz w:val="24"/>
          <w:szCs w:val="24"/>
        </w:rPr>
        <w:t>※支援の対象者を「本人」とします。</w:t>
      </w:r>
    </w:p>
    <w:p w:rsidR="0094132E" w:rsidRPr="00010A70" w:rsidRDefault="0094132E" w:rsidP="0094132E">
      <w:pPr>
        <w:rPr>
          <w:rFonts w:asciiTheme="minorEastAsia" w:hAnsiTheme="minorEastAsia"/>
          <w:b/>
          <w:sz w:val="24"/>
          <w:szCs w:val="24"/>
        </w:rPr>
      </w:pPr>
      <w:r w:rsidRPr="00010A70">
        <w:rPr>
          <w:rFonts w:asciiTheme="minorEastAsia" w:hAnsiTheme="minorEastAsia" w:hint="eastAsia"/>
          <w:b/>
          <w:sz w:val="24"/>
          <w:szCs w:val="24"/>
        </w:rPr>
        <w:t>１　自己決定の尊重</w:t>
      </w:r>
    </w:p>
    <w:p w:rsidR="0094132E" w:rsidRDefault="0094132E" w:rsidP="0094132E">
      <w:pPr>
        <w:rPr>
          <w:rFonts w:asciiTheme="minorEastAsia" w:hAnsiTheme="minorEastAsia"/>
          <w:sz w:val="24"/>
          <w:szCs w:val="24"/>
        </w:rPr>
      </w:pPr>
      <w:r w:rsidRPr="0094132E">
        <w:rPr>
          <w:rFonts w:asciiTheme="minorEastAsia" w:hAnsiTheme="minorEastAsia" w:hint="eastAsia"/>
          <w:sz w:val="24"/>
          <w:szCs w:val="24"/>
        </w:rPr>
        <w:t xml:space="preserve">　　選択可能な，個人を尊重した個別的対応や方法を事前に提案してお知らせ</w:t>
      </w:r>
    </w:p>
    <w:p w:rsidR="0094132E" w:rsidRDefault="0094132E" w:rsidP="0094132E">
      <w:pPr>
        <w:rPr>
          <w:rFonts w:asciiTheme="minorEastAsia" w:hAnsiTheme="minorEastAsia"/>
          <w:sz w:val="24"/>
          <w:szCs w:val="24"/>
        </w:rPr>
      </w:pPr>
      <w:r>
        <w:rPr>
          <w:rFonts w:asciiTheme="minorEastAsia" w:hAnsiTheme="minorEastAsia" w:hint="eastAsia"/>
          <w:sz w:val="24"/>
          <w:szCs w:val="24"/>
        </w:rPr>
        <w:t xml:space="preserve">　</w:t>
      </w:r>
      <w:r w:rsidRPr="0094132E">
        <w:rPr>
          <w:rFonts w:asciiTheme="minorEastAsia" w:hAnsiTheme="minorEastAsia" w:hint="eastAsia"/>
          <w:sz w:val="24"/>
          <w:szCs w:val="24"/>
        </w:rPr>
        <w:t>し，本人の自らの決定を尊重して対応します。決めるのは支援者でなく本人で</w:t>
      </w:r>
    </w:p>
    <w:p w:rsidR="0094132E" w:rsidRPr="0094132E" w:rsidRDefault="0094132E" w:rsidP="0094132E">
      <w:pPr>
        <w:rPr>
          <w:rFonts w:asciiTheme="minorEastAsia" w:hAnsiTheme="minorEastAsia"/>
          <w:sz w:val="24"/>
          <w:szCs w:val="24"/>
        </w:rPr>
      </w:pPr>
      <w:r>
        <w:rPr>
          <w:rFonts w:asciiTheme="minorEastAsia" w:hAnsiTheme="minorEastAsia" w:hint="eastAsia"/>
          <w:sz w:val="24"/>
          <w:szCs w:val="24"/>
        </w:rPr>
        <w:t xml:space="preserve">　</w:t>
      </w:r>
      <w:r w:rsidRPr="0094132E">
        <w:rPr>
          <w:rFonts w:asciiTheme="minorEastAsia" w:hAnsiTheme="minorEastAsia" w:hint="eastAsia"/>
          <w:sz w:val="24"/>
          <w:szCs w:val="24"/>
        </w:rPr>
        <w:t>す。</w:t>
      </w:r>
    </w:p>
    <w:p w:rsidR="0094132E" w:rsidRPr="0094132E" w:rsidRDefault="0094132E" w:rsidP="0094132E">
      <w:pPr>
        <w:rPr>
          <w:rFonts w:asciiTheme="minorEastAsia" w:hAnsiTheme="minorEastAsia"/>
          <w:sz w:val="24"/>
          <w:szCs w:val="24"/>
        </w:rPr>
      </w:pPr>
      <w:r>
        <w:rPr>
          <w:rFonts w:asciiTheme="minorEastAsia" w:hAnsiTheme="minorEastAsia" w:hint="eastAsia"/>
          <w:sz w:val="24"/>
          <w:szCs w:val="24"/>
        </w:rPr>
        <w:t xml:space="preserve">　　</w:t>
      </w:r>
      <w:r w:rsidRPr="0094132E">
        <w:rPr>
          <w:rFonts w:asciiTheme="minorEastAsia" w:hAnsiTheme="minorEastAsia" w:hint="eastAsia"/>
          <w:sz w:val="24"/>
          <w:szCs w:val="24"/>
        </w:rPr>
        <w:t>自己決定と自己責任は違います。</w:t>
      </w:r>
    </w:p>
    <w:p w:rsidR="0094132E" w:rsidRDefault="0094132E" w:rsidP="0094132E">
      <w:pPr>
        <w:rPr>
          <w:rFonts w:asciiTheme="minorEastAsia" w:hAnsiTheme="minorEastAsia"/>
          <w:sz w:val="24"/>
          <w:szCs w:val="24"/>
        </w:rPr>
      </w:pPr>
      <w:r w:rsidRPr="0094132E">
        <w:rPr>
          <w:rFonts w:asciiTheme="minorEastAsia" w:hAnsiTheme="minorEastAsia" w:hint="eastAsia"/>
          <w:sz w:val="24"/>
          <w:szCs w:val="24"/>
        </w:rPr>
        <w:t xml:space="preserve">　　自分で決める能力を評価し，判断が難しければ後見人（家族等）等が変わり</w:t>
      </w:r>
    </w:p>
    <w:p w:rsidR="0094132E" w:rsidRPr="0094132E" w:rsidRDefault="0094132E" w:rsidP="0094132E">
      <w:pPr>
        <w:rPr>
          <w:rFonts w:asciiTheme="minorEastAsia" w:hAnsiTheme="minorEastAsia"/>
          <w:sz w:val="24"/>
          <w:szCs w:val="24"/>
        </w:rPr>
      </w:pPr>
      <w:r>
        <w:rPr>
          <w:rFonts w:asciiTheme="minorEastAsia" w:hAnsiTheme="minorEastAsia" w:hint="eastAsia"/>
          <w:sz w:val="24"/>
          <w:szCs w:val="24"/>
        </w:rPr>
        <w:t xml:space="preserve">　に決定する</w:t>
      </w:r>
      <w:r w:rsidRPr="0094132E">
        <w:rPr>
          <w:rFonts w:asciiTheme="minorEastAsia" w:hAnsiTheme="minorEastAsia" w:hint="eastAsia"/>
          <w:sz w:val="24"/>
          <w:szCs w:val="24"/>
        </w:rPr>
        <w:t>場合もあります。</w:t>
      </w:r>
    </w:p>
    <w:p w:rsidR="0094132E" w:rsidRPr="0094132E" w:rsidRDefault="0094132E" w:rsidP="0094132E">
      <w:pPr>
        <w:rPr>
          <w:rFonts w:asciiTheme="minorEastAsia" w:hAnsiTheme="minorEastAsia"/>
          <w:sz w:val="24"/>
          <w:szCs w:val="24"/>
        </w:rPr>
      </w:pPr>
    </w:p>
    <w:p w:rsidR="0094132E" w:rsidRPr="00010A70" w:rsidRDefault="0094132E" w:rsidP="0094132E">
      <w:pPr>
        <w:rPr>
          <w:rFonts w:asciiTheme="minorEastAsia" w:hAnsiTheme="minorEastAsia"/>
          <w:b/>
          <w:sz w:val="24"/>
          <w:szCs w:val="24"/>
        </w:rPr>
      </w:pPr>
      <w:r w:rsidRPr="00010A70">
        <w:rPr>
          <w:rFonts w:asciiTheme="minorEastAsia" w:hAnsiTheme="minorEastAsia" w:hint="eastAsia"/>
          <w:b/>
          <w:sz w:val="24"/>
          <w:szCs w:val="24"/>
        </w:rPr>
        <w:t>２　能力の発揮</w:t>
      </w:r>
    </w:p>
    <w:p w:rsidR="0094132E" w:rsidRDefault="0094132E" w:rsidP="0094132E">
      <w:pPr>
        <w:rPr>
          <w:rFonts w:asciiTheme="minorEastAsia" w:hAnsiTheme="minorEastAsia"/>
          <w:sz w:val="24"/>
          <w:szCs w:val="24"/>
        </w:rPr>
      </w:pPr>
      <w:r w:rsidRPr="0094132E">
        <w:rPr>
          <w:rFonts w:asciiTheme="minorEastAsia" w:hAnsiTheme="minorEastAsia" w:hint="eastAsia"/>
          <w:sz w:val="24"/>
          <w:szCs w:val="24"/>
        </w:rPr>
        <w:t xml:space="preserve">　　本人の自己解決能力に着目して，個々のニーズの客観的な把握・分析を行い，</w:t>
      </w:r>
    </w:p>
    <w:p w:rsidR="0094132E" w:rsidRPr="0094132E" w:rsidRDefault="0094132E" w:rsidP="0094132E">
      <w:pPr>
        <w:rPr>
          <w:rFonts w:asciiTheme="minorEastAsia" w:hAnsiTheme="minorEastAsia"/>
          <w:sz w:val="24"/>
          <w:szCs w:val="24"/>
        </w:rPr>
      </w:pPr>
      <w:r>
        <w:rPr>
          <w:rFonts w:asciiTheme="minorEastAsia" w:hAnsiTheme="minorEastAsia" w:hint="eastAsia"/>
          <w:sz w:val="24"/>
          <w:szCs w:val="24"/>
        </w:rPr>
        <w:t xml:space="preserve">　</w:t>
      </w:r>
      <w:r w:rsidRPr="0094132E">
        <w:rPr>
          <w:rFonts w:asciiTheme="minorEastAsia" w:hAnsiTheme="minorEastAsia" w:hint="eastAsia"/>
          <w:sz w:val="24"/>
          <w:szCs w:val="24"/>
        </w:rPr>
        <w:t>自立を支援及び自立を促進する目的で関わります。</w:t>
      </w:r>
    </w:p>
    <w:p w:rsidR="0094132E" w:rsidRDefault="0094132E" w:rsidP="0094132E">
      <w:pPr>
        <w:rPr>
          <w:rFonts w:asciiTheme="minorEastAsia" w:hAnsiTheme="minorEastAsia"/>
          <w:sz w:val="24"/>
          <w:szCs w:val="24"/>
        </w:rPr>
      </w:pPr>
      <w:r w:rsidRPr="0094132E">
        <w:rPr>
          <w:rFonts w:asciiTheme="minorEastAsia" w:hAnsiTheme="minorEastAsia" w:hint="eastAsia"/>
          <w:sz w:val="24"/>
          <w:szCs w:val="24"/>
        </w:rPr>
        <w:t xml:space="preserve">　　できるところも代行してしまうと，その時は喜ばれるかもしれませんが，能</w:t>
      </w:r>
    </w:p>
    <w:p w:rsidR="0094132E" w:rsidRPr="0094132E" w:rsidRDefault="0094132E" w:rsidP="0094132E">
      <w:pPr>
        <w:rPr>
          <w:rFonts w:asciiTheme="minorEastAsia" w:hAnsiTheme="minorEastAsia"/>
          <w:sz w:val="24"/>
          <w:szCs w:val="24"/>
        </w:rPr>
      </w:pPr>
      <w:r>
        <w:rPr>
          <w:rFonts w:asciiTheme="minorEastAsia" w:hAnsiTheme="minorEastAsia" w:hint="eastAsia"/>
          <w:sz w:val="24"/>
          <w:szCs w:val="24"/>
        </w:rPr>
        <w:t xml:space="preserve">　</w:t>
      </w:r>
      <w:r w:rsidRPr="0094132E">
        <w:rPr>
          <w:rFonts w:asciiTheme="minorEastAsia" w:hAnsiTheme="minorEastAsia" w:hint="eastAsia"/>
          <w:sz w:val="24"/>
          <w:szCs w:val="24"/>
        </w:rPr>
        <w:t>力の発揮を妨げ，依存性を高めてしまう場合があります。</w:t>
      </w:r>
    </w:p>
    <w:p w:rsidR="0094132E" w:rsidRPr="0094132E" w:rsidRDefault="0094132E" w:rsidP="0094132E">
      <w:pPr>
        <w:rPr>
          <w:rFonts w:asciiTheme="minorEastAsia" w:hAnsiTheme="minorEastAsia"/>
          <w:sz w:val="24"/>
          <w:szCs w:val="24"/>
        </w:rPr>
      </w:pPr>
    </w:p>
    <w:p w:rsidR="0094132E" w:rsidRPr="00010A70" w:rsidRDefault="0094132E" w:rsidP="0094132E">
      <w:pPr>
        <w:rPr>
          <w:rFonts w:asciiTheme="minorEastAsia" w:hAnsiTheme="minorEastAsia"/>
          <w:b/>
          <w:sz w:val="24"/>
          <w:szCs w:val="24"/>
        </w:rPr>
      </w:pPr>
      <w:r w:rsidRPr="00010A70">
        <w:rPr>
          <w:rFonts w:asciiTheme="minorEastAsia" w:hAnsiTheme="minorEastAsia" w:hint="eastAsia"/>
          <w:b/>
          <w:sz w:val="24"/>
          <w:szCs w:val="24"/>
        </w:rPr>
        <w:t>３　生活の継続性（継続性の尊重）</w:t>
      </w:r>
    </w:p>
    <w:p w:rsidR="0094132E" w:rsidRDefault="0094132E" w:rsidP="0094132E">
      <w:pPr>
        <w:rPr>
          <w:rFonts w:asciiTheme="minorEastAsia" w:hAnsiTheme="minorEastAsia"/>
          <w:sz w:val="24"/>
          <w:szCs w:val="24"/>
        </w:rPr>
      </w:pPr>
      <w:r w:rsidRPr="0094132E">
        <w:rPr>
          <w:rFonts w:asciiTheme="minorEastAsia" w:hAnsiTheme="minorEastAsia" w:hint="eastAsia"/>
          <w:sz w:val="24"/>
          <w:szCs w:val="24"/>
        </w:rPr>
        <w:t xml:space="preserve">　　本人の心身の機能や生活環境に障害があったとしても，その人の生活を維</w:t>
      </w:r>
    </w:p>
    <w:p w:rsidR="0094132E" w:rsidRPr="0094132E" w:rsidRDefault="0094132E" w:rsidP="0094132E">
      <w:pPr>
        <w:rPr>
          <w:rFonts w:asciiTheme="minorEastAsia" w:hAnsiTheme="minorEastAsia"/>
          <w:sz w:val="24"/>
          <w:szCs w:val="24"/>
        </w:rPr>
      </w:pPr>
      <w:r>
        <w:rPr>
          <w:rFonts w:asciiTheme="minorEastAsia" w:hAnsiTheme="minorEastAsia" w:hint="eastAsia"/>
          <w:sz w:val="24"/>
          <w:szCs w:val="24"/>
        </w:rPr>
        <w:t xml:space="preserve">　</w:t>
      </w:r>
      <w:r w:rsidRPr="0094132E">
        <w:rPr>
          <w:rFonts w:asciiTheme="minorEastAsia" w:hAnsiTheme="minorEastAsia" w:hint="eastAsia"/>
          <w:sz w:val="24"/>
          <w:szCs w:val="24"/>
        </w:rPr>
        <w:t>持・継続していけるよう，相手の生活の継続性を尊重して関わります。</w:t>
      </w:r>
    </w:p>
    <w:p w:rsidR="0094132E" w:rsidRDefault="0094132E" w:rsidP="0094132E">
      <w:pPr>
        <w:rPr>
          <w:rFonts w:asciiTheme="minorEastAsia" w:hAnsiTheme="minorEastAsia"/>
          <w:sz w:val="24"/>
          <w:szCs w:val="24"/>
        </w:rPr>
      </w:pPr>
      <w:r w:rsidRPr="0094132E">
        <w:rPr>
          <w:rFonts w:asciiTheme="minorEastAsia" w:hAnsiTheme="minorEastAsia" w:hint="eastAsia"/>
          <w:sz w:val="24"/>
          <w:szCs w:val="24"/>
        </w:rPr>
        <w:t xml:space="preserve">　　広く，保健・医療・福祉・介護・法律等，生活全般にわたる連携により支援</w:t>
      </w:r>
    </w:p>
    <w:p w:rsidR="0094132E" w:rsidRPr="0094132E" w:rsidRDefault="0094132E" w:rsidP="0094132E">
      <w:pPr>
        <w:rPr>
          <w:rFonts w:asciiTheme="minorEastAsia" w:hAnsiTheme="minorEastAsia"/>
          <w:sz w:val="24"/>
          <w:szCs w:val="24"/>
        </w:rPr>
      </w:pPr>
      <w:r>
        <w:rPr>
          <w:rFonts w:asciiTheme="minorEastAsia" w:hAnsiTheme="minorEastAsia" w:hint="eastAsia"/>
          <w:sz w:val="24"/>
          <w:szCs w:val="24"/>
        </w:rPr>
        <w:t xml:space="preserve">　</w:t>
      </w:r>
      <w:r w:rsidRPr="0094132E">
        <w:rPr>
          <w:rFonts w:asciiTheme="minorEastAsia" w:hAnsiTheme="minorEastAsia" w:hint="eastAsia"/>
          <w:sz w:val="24"/>
          <w:szCs w:val="24"/>
        </w:rPr>
        <w:t>します。</w:t>
      </w:r>
    </w:p>
    <w:p w:rsidR="0094132E" w:rsidRPr="0094132E" w:rsidRDefault="0094132E" w:rsidP="00C20895">
      <w:pPr>
        <w:rPr>
          <w:rFonts w:asciiTheme="minorEastAsia" w:hAnsiTheme="minorEastAsia"/>
          <w:sz w:val="24"/>
          <w:szCs w:val="24"/>
        </w:rPr>
      </w:pPr>
    </w:p>
    <w:p w:rsidR="0094132E" w:rsidRPr="0094132E" w:rsidRDefault="0094132E" w:rsidP="00C20895">
      <w:pPr>
        <w:rPr>
          <w:rFonts w:asciiTheme="minorEastAsia" w:hAnsiTheme="minorEastAsia"/>
          <w:sz w:val="24"/>
          <w:szCs w:val="24"/>
        </w:rPr>
      </w:pPr>
    </w:p>
    <w:p w:rsidR="0094132E" w:rsidRPr="0094132E" w:rsidRDefault="0094132E" w:rsidP="00C20895">
      <w:pPr>
        <w:rPr>
          <w:rFonts w:asciiTheme="minorEastAsia" w:hAnsiTheme="minorEastAsia"/>
          <w:sz w:val="24"/>
          <w:szCs w:val="24"/>
        </w:rPr>
      </w:pPr>
    </w:p>
    <w:p w:rsidR="0094132E" w:rsidRPr="0094132E" w:rsidRDefault="0094132E" w:rsidP="00C20895">
      <w:pPr>
        <w:rPr>
          <w:rFonts w:asciiTheme="minorEastAsia" w:hAnsiTheme="minorEastAsia"/>
          <w:sz w:val="24"/>
          <w:szCs w:val="24"/>
        </w:rPr>
      </w:pPr>
    </w:p>
    <w:p w:rsidR="0094132E" w:rsidRPr="0094132E" w:rsidRDefault="0094132E" w:rsidP="00C20895">
      <w:pPr>
        <w:rPr>
          <w:rFonts w:asciiTheme="minorEastAsia" w:hAnsiTheme="minorEastAsia"/>
          <w:sz w:val="24"/>
          <w:szCs w:val="24"/>
        </w:rPr>
      </w:pPr>
    </w:p>
    <w:p w:rsidR="0094132E" w:rsidRPr="0094132E" w:rsidRDefault="0094132E" w:rsidP="00C20895">
      <w:pPr>
        <w:rPr>
          <w:rFonts w:asciiTheme="minorEastAsia" w:hAnsiTheme="minorEastAsia"/>
          <w:sz w:val="24"/>
          <w:szCs w:val="24"/>
        </w:rPr>
      </w:pPr>
    </w:p>
    <w:p w:rsidR="0094132E" w:rsidRPr="0094132E" w:rsidRDefault="0094132E" w:rsidP="00C20895">
      <w:pPr>
        <w:rPr>
          <w:rFonts w:asciiTheme="minorEastAsia" w:hAnsiTheme="minorEastAsia"/>
          <w:sz w:val="24"/>
          <w:szCs w:val="24"/>
        </w:rPr>
      </w:pPr>
    </w:p>
    <w:p w:rsidR="0094132E" w:rsidRPr="0094132E" w:rsidRDefault="0094132E" w:rsidP="00C20895">
      <w:pPr>
        <w:rPr>
          <w:rFonts w:asciiTheme="minorEastAsia" w:hAnsiTheme="minorEastAsia"/>
          <w:sz w:val="24"/>
          <w:szCs w:val="24"/>
        </w:rPr>
      </w:pPr>
    </w:p>
    <w:p w:rsidR="0094132E" w:rsidRPr="0094132E" w:rsidRDefault="0094132E" w:rsidP="00C20895">
      <w:pPr>
        <w:rPr>
          <w:rFonts w:asciiTheme="minorEastAsia" w:hAnsiTheme="minorEastAsia"/>
          <w:sz w:val="24"/>
          <w:szCs w:val="24"/>
        </w:rPr>
      </w:pPr>
    </w:p>
    <w:p w:rsidR="0094132E" w:rsidRDefault="0094132E" w:rsidP="00C20895">
      <w:pPr>
        <w:rPr>
          <w:rFonts w:asciiTheme="minorEastAsia" w:hAnsiTheme="minorEastAsia"/>
          <w:sz w:val="24"/>
          <w:szCs w:val="24"/>
        </w:rPr>
      </w:pPr>
    </w:p>
    <w:p w:rsidR="00010A70" w:rsidRDefault="00010A70" w:rsidP="00C20895">
      <w:pPr>
        <w:rPr>
          <w:rFonts w:asciiTheme="minorEastAsia" w:hAnsiTheme="minorEastAsia"/>
          <w:sz w:val="24"/>
          <w:szCs w:val="24"/>
        </w:rPr>
      </w:pPr>
    </w:p>
    <w:p w:rsidR="00010A70" w:rsidRDefault="00010A70" w:rsidP="00C20895">
      <w:pPr>
        <w:rPr>
          <w:rFonts w:asciiTheme="minorEastAsia" w:hAnsiTheme="minorEastAsia"/>
          <w:sz w:val="24"/>
          <w:szCs w:val="24"/>
        </w:rPr>
      </w:pPr>
    </w:p>
    <w:p w:rsidR="00010A70" w:rsidRPr="0094132E" w:rsidRDefault="00010A70" w:rsidP="00C20895">
      <w:pPr>
        <w:rPr>
          <w:rFonts w:asciiTheme="minorEastAsia" w:hAnsiTheme="minorEastAsia"/>
          <w:sz w:val="24"/>
          <w:szCs w:val="24"/>
        </w:rPr>
      </w:pPr>
    </w:p>
    <w:p w:rsidR="0094132E" w:rsidRPr="0094132E" w:rsidRDefault="0094132E" w:rsidP="0094132E">
      <w:pPr>
        <w:jc w:val="center"/>
        <w:rPr>
          <w:rFonts w:asciiTheme="minorEastAsia" w:hAnsiTheme="minorEastAsia" w:cs="メイリオ"/>
          <w:sz w:val="28"/>
          <w:szCs w:val="24"/>
        </w:rPr>
      </w:pPr>
      <w:r w:rsidRPr="0094132E">
        <w:rPr>
          <w:rFonts w:asciiTheme="minorEastAsia" w:hAnsiTheme="minorEastAsia" w:cs="メイリオ" w:hint="eastAsia"/>
          <w:sz w:val="28"/>
          <w:szCs w:val="24"/>
        </w:rPr>
        <w:lastRenderedPageBreak/>
        <w:t xml:space="preserve">生 活 支 援　</w:t>
      </w:r>
      <w:r w:rsidRPr="0094132E">
        <w:rPr>
          <w:rFonts w:asciiTheme="minorEastAsia" w:hAnsiTheme="minorEastAsia" w:cs="メイリオ" w:hint="eastAsia"/>
          <w:kern w:val="0"/>
          <w:sz w:val="28"/>
          <w:szCs w:val="24"/>
        </w:rPr>
        <w:t>～ 自立の支援 ～</w:t>
      </w:r>
    </w:p>
    <w:p w:rsidR="0094132E" w:rsidRPr="0094132E" w:rsidRDefault="0094132E" w:rsidP="0094132E">
      <w:pPr>
        <w:jc w:val="center"/>
        <w:rPr>
          <w:rFonts w:asciiTheme="minorEastAsia" w:hAnsiTheme="minorEastAsia" w:cs="メイリオ"/>
          <w:kern w:val="0"/>
          <w:sz w:val="24"/>
          <w:szCs w:val="24"/>
        </w:rPr>
      </w:pPr>
    </w:p>
    <w:p w:rsidR="0094132E" w:rsidRPr="0094132E" w:rsidRDefault="0094132E" w:rsidP="0094132E">
      <w:pPr>
        <w:jc w:val="right"/>
        <w:rPr>
          <w:rFonts w:asciiTheme="minorEastAsia" w:hAnsiTheme="minorEastAsia" w:cs="メイリオ"/>
          <w:kern w:val="0"/>
          <w:sz w:val="24"/>
          <w:szCs w:val="24"/>
        </w:rPr>
      </w:pPr>
    </w:p>
    <w:p w:rsidR="0094132E" w:rsidRPr="0094132E" w:rsidRDefault="0094132E" w:rsidP="0094132E">
      <w:pPr>
        <w:jc w:val="left"/>
        <w:rPr>
          <w:rFonts w:asciiTheme="minorEastAsia" w:hAnsiTheme="minorEastAsia" w:cs="メイリオ"/>
          <w:b/>
          <w:kern w:val="0"/>
          <w:sz w:val="24"/>
          <w:szCs w:val="24"/>
        </w:rPr>
      </w:pPr>
      <w:r w:rsidRPr="0094132E">
        <w:rPr>
          <w:rFonts w:asciiTheme="minorEastAsia" w:hAnsiTheme="minorEastAsia" w:cs="メイリオ" w:hint="eastAsia"/>
          <w:b/>
          <w:kern w:val="0"/>
          <w:sz w:val="24"/>
          <w:szCs w:val="24"/>
        </w:rPr>
        <w:t>１　自分でできることは自分でできるように手伝います。</w:t>
      </w:r>
    </w:p>
    <w:p w:rsidR="0094132E" w:rsidRPr="0094132E" w:rsidRDefault="0094132E" w:rsidP="0094132E">
      <w:pPr>
        <w:jc w:val="left"/>
        <w:rPr>
          <w:rFonts w:asciiTheme="minorEastAsia" w:hAnsiTheme="minorEastAsia" w:cs="メイリオ"/>
          <w:b/>
          <w:kern w:val="0"/>
          <w:sz w:val="24"/>
          <w:szCs w:val="24"/>
        </w:rPr>
      </w:pPr>
    </w:p>
    <w:p w:rsidR="0094132E" w:rsidRPr="0094132E" w:rsidRDefault="0094132E" w:rsidP="0094132E">
      <w:pPr>
        <w:ind w:firstLineChars="100" w:firstLine="240"/>
        <w:jc w:val="left"/>
        <w:rPr>
          <w:rFonts w:asciiTheme="minorEastAsia" w:hAnsiTheme="minorEastAsia" w:cs="メイリオ"/>
          <w:kern w:val="0"/>
          <w:sz w:val="24"/>
          <w:szCs w:val="24"/>
        </w:rPr>
      </w:pPr>
      <w:r w:rsidRPr="0094132E">
        <w:rPr>
          <w:rFonts w:asciiTheme="minorEastAsia" w:hAnsiTheme="minorEastAsia" w:cs="メイリオ" w:hint="eastAsia"/>
          <w:kern w:val="0"/>
          <w:sz w:val="24"/>
          <w:szCs w:val="24"/>
        </w:rPr>
        <w:t>利用者が自分でできること自分でできないことを，尋ねたり，体の状態を見たりして支援します。</w:t>
      </w:r>
    </w:p>
    <w:p w:rsidR="0094132E" w:rsidRPr="0094132E" w:rsidRDefault="0094132E" w:rsidP="0094132E">
      <w:pPr>
        <w:ind w:firstLineChars="100" w:firstLine="240"/>
        <w:jc w:val="left"/>
        <w:rPr>
          <w:rFonts w:asciiTheme="minorEastAsia" w:hAnsiTheme="minorEastAsia" w:cs="メイリオ"/>
          <w:kern w:val="0"/>
          <w:sz w:val="24"/>
          <w:szCs w:val="24"/>
        </w:rPr>
      </w:pPr>
      <w:r w:rsidRPr="0094132E">
        <w:rPr>
          <w:rFonts w:asciiTheme="minorEastAsia" w:hAnsiTheme="minorEastAsia" w:cs="メイリオ" w:hint="eastAsia"/>
          <w:kern w:val="0"/>
          <w:sz w:val="24"/>
          <w:szCs w:val="24"/>
        </w:rPr>
        <w:t>自分で簡単にできるところも代行してしまうと，その時は喜ばれるかもしれませんが，能力の発揮を妨げ，出来ない人にしてしまい，依存性を高めてしまう場合があります。</w:t>
      </w:r>
    </w:p>
    <w:p w:rsidR="0094132E" w:rsidRPr="0094132E" w:rsidRDefault="0094132E" w:rsidP="0094132E">
      <w:pPr>
        <w:ind w:firstLineChars="100" w:firstLine="240"/>
        <w:jc w:val="left"/>
        <w:rPr>
          <w:rFonts w:asciiTheme="minorEastAsia" w:hAnsiTheme="minorEastAsia" w:cs="メイリオ"/>
          <w:kern w:val="0"/>
          <w:sz w:val="24"/>
          <w:szCs w:val="24"/>
        </w:rPr>
      </w:pPr>
    </w:p>
    <w:p w:rsidR="0094132E" w:rsidRPr="0094132E" w:rsidRDefault="0094132E" w:rsidP="0094132E">
      <w:pPr>
        <w:ind w:firstLineChars="100" w:firstLine="240"/>
        <w:jc w:val="left"/>
        <w:rPr>
          <w:rFonts w:asciiTheme="minorEastAsia" w:hAnsiTheme="minorEastAsia" w:cs="メイリオ"/>
          <w:kern w:val="0"/>
          <w:sz w:val="24"/>
          <w:szCs w:val="24"/>
        </w:rPr>
      </w:pPr>
    </w:p>
    <w:p w:rsidR="0094132E" w:rsidRPr="0094132E" w:rsidRDefault="0094132E" w:rsidP="0094132E">
      <w:pPr>
        <w:jc w:val="left"/>
        <w:rPr>
          <w:rFonts w:asciiTheme="minorEastAsia" w:hAnsiTheme="minorEastAsia" w:cs="メイリオ"/>
          <w:b/>
          <w:kern w:val="0"/>
          <w:sz w:val="24"/>
          <w:szCs w:val="24"/>
        </w:rPr>
      </w:pPr>
      <w:r w:rsidRPr="0094132E">
        <w:rPr>
          <w:rFonts w:asciiTheme="minorEastAsia" w:hAnsiTheme="minorEastAsia" w:cs="メイリオ" w:hint="eastAsia"/>
          <w:b/>
          <w:kern w:val="0"/>
          <w:sz w:val="24"/>
          <w:szCs w:val="24"/>
        </w:rPr>
        <w:t>２　決めるのは利用者本人です。</w:t>
      </w:r>
    </w:p>
    <w:p w:rsidR="0094132E" w:rsidRPr="0094132E" w:rsidRDefault="0094132E" w:rsidP="0094132E">
      <w:pPr>
        <w:jc w:val="left"/>
        <w:rPr>
          <w:rFonts w:asciiTheme="minorEastAsia" w:hAnsiTheme="minorEastAsia" w:cs="メイリオ"/>
          <w:b/>
          <w:kern w:val="0"/>
          <w:sz w:val="24"/>
          <w:szCs w:val="24"/>
        </w:rPr>
      </w:pPr>
    </w:p>
    <w:p w:rsidR="0094132E" w:rsidRPr="0094132E" w:rsidRDefault="0094132E" w:rsidP="0094132E">
      <w:pPr>
        <w:ind w:firstLineChars="100" w:firstLine="240"/>
        <w:jc w:val="left"/>
        <w:rPr>
          <w:rFonts w:asciiTheme="minorEastAsia" w:hAnsiTheme="minorEastAsia" w:cs="メイリオ"/>
          <w:kern w:val="0"/>
          <w:sz w:val="24"/>
          <w:szCs w:val="24"/>
        </w:rPr>
      </w:pPr>
      <w:r w:rsidRPr="0094132E">
        <w:rPr>
          <w:rFonts w:asciiTheme="minorEastAsia" w:hAnsiTheme="minorEastAsia" w:cs="メイリオ" w:hint="eastAsia"/>
          <w:kern w:val="0"/>
          <w:sz w:val="24"/>
          <w:szCs w:val="24"/>
        </w:rPr>
        <w:t>決めるのは支援者でなく利用者本人です。支援者は，利用者が決めるため提案や情報提供をします。</w:t>
      </w:r>
    </w:p>
    <w:p w:rsidR="0094132E" w:rsidRPr="0094132E" w:rsidRDefault="0094132E" w:rsidP="0094132E">
      <w:pPr>
        <w:ind w:firstLineChars="100" w:firstLine="240"/>
        <w:jc w:val="left"/>
        <w:rPr>
          <w:rFonts w:asciiTheme="minorEastAsia" w:hAnsiTheme="minorEastAsia" w:cs="メイリオ"/>
          <w:kern w:val="0"/>
          <w:sz w:val="24"/>
          <w:szCs w:val="24"/>
        </w:rPr>
      </w:pPr>
      <w:r w:rsidRPr="0094132E">
        <w:rPr>
          <w:rFonts w:asciiTheme="minorEastAsia" w:hAnsiTheme="minorEastAsia" w:cs="メイリオ" w:hint="eastAsia"/>
          <w:kern w:val="0"/>
          <w:sz w:val="24"/>
          <w:szCs w:val="24"/>
        </w:rPr>
        <w:t>一人ひとり考えかたや好みが違いますから，決して押し付けたりしないように気を付けます。</w:t>
      </w:r>
    </w:p>
    <w:p w:rsidR="0094132E" w:rsidRPr="0094132E" w:rsidRDefault="0094132E" w:rsidP="0094132E">
      <w:pPr>
        <w:ind w:firstLineChars="100" w:firstLine="240"/>
        <w:jc w:val="left"/>
        <w:rPr>
          <w:rFonts w:asciiTheme="minorEastAsia" w:hAnsiTheme="minorEastAsia" w:cs="メイリオ"/>
          <w:kern w:val="0"/>
          <w:sz w:val="24"/>
          <w:szCs w:val="24"/>
        </w:rPr>
      </w:pPr>
      <w:r w:rsidRPr="0094132E">
        <w:rPr>
          <w:rFonts w:asciiTheme="minorEastAsia" w:hAnsiTheme="minorEastAsia" w:cs="メイリオ" w:hint="eastAsia"/>
          <w:kern w:val="0"/>
          <w:sz w:val="24"/>
          <w:szCs w:val="24"/>
        </w:rPr>
        <w:t>自分と考え方が違う人を「ダメな人」「言う事を聞かない人」扱いにしてはいけません。</w:t>
      </w:r>
    </w:p>
    <w:p w:rsidR="0094132E" w:rsidRPr="0094132E" w:rsidRDefault="0094132E" w:rsidP="0094132E">
      <w:pPr>
        <w:jc w:val="left"/>
        <w:rPr>
          <w:rFonts w:asciiTheme="minorEastAsia" w:hAnsiTheme="minorEastAsia" w:cs="メイリオ"/>
          <w:kern w:val="0"/>
          <w:sz w:val="24"/>
          <w:szCs w:val="24"/>
        </w:rPr>
      </w:pPr>
    </w:p>
    <w:p w:rsidR="0094132E" w:rsidRPr="0094132E" w:rsidRDefault="0094132E" w:rsidP="0094132E">
      <w:pPr>
        <w:jc w:val="left"/>
        <w:rPr>
          <w:rFonts w:asciiTheme="minorEastAsia" w:hAnsiTheme="minorEastAsia" w:cs="メイリオ"/>
          <w:kern w:val="0"/>
          <w:sz w:val="24"/>
          <w:szCs w:val="24"/>
        </w:rPr>
      </w:pPr>
    </w:p>
    <w:p w:rsidR="0094132E" w:rsidRPr="0094132E" w:rsidRDefault="0094132E" w:rsidP="0094132E">
      <w:pPr>
        <w:jc w:val="left"/>
        <w:rPr>
          <w:rFonts w:asciiTheme="minorEastAsia" w:hAnsiTheme="minorEastAsia" w:cs="メイリオ"/>
          <w:b/>
          <w:kern w:val="0"/>
          <w:sz w:val="24"/>
          <w:szCs w:val="24"/>
        </w:rPr>
      </w:pPr>
      <w:r w:rsidRPr="0094132E">
        <w:rPr>
          <w:rFonts w:asciiTheme="minorEastAsia" w:hAnsiTheme="minorEastAsia" w:cs="メイリオ" w:hint="eastAsia"/>
          <w:b/>
          <w:kern w:val="0"/>
          <w:sz w:val="24"/>
          <w:szCs w:val="24"/>
        </w:rPr>
        <w:t>３　利用者本人の生活を受けとめて尊重します。</w:t>
      </w:r>
    </w:p>
    <w:p w:rsidR="0094132E" w:rsidRPr="0094132E" w:rsidRDefault="0094132E" w:rsidP="0094132E">
      <w:pPr>
        <w:jc w:val="left"/>
        <w:rPr>
          <w:rFonts w:asciiTheme="minorEastAsia" w:hAnsiTheme="minorEastAsia" w:cs="メイリオ"/>
          <w:b/>
          <w:kern w:val="0"/>
          <w:sz w:val="24"/>
          <w:szCs w:val="24"/>
        </w:rPr>
      </w:pPr>
    </w:p>
    <w:p w:rsidR="0094132E" w:rsidRPr="0094132E" w:rsidRDefault="0094132E" w:rsidP="0094132E">
      <w:pPr>
        <w:ind w:firstLineChars="100" w:firstLine="240"/>
        <w:jc w:val="left"/>
        <w:rPr>
          <w:rFonts w:asciiTheme="minorEastAsia" w:hAnsiTheme="minorEastAsia" w:cs="メイリオ"/>
          <w:kern w:val="0"/>
          <w:sz w:val="24"/>
          <w:szCs w:val="24"/>
        </w:rPr>
      </w:pPr>
      <w:r w:rsidRPr="0094132E">
        <w:rPr>
          <w:rFonts w:asciiTheme="minorEastAsia" w:hAnsiTheme="minorEastAsia" w:cs="メイリオ" w:hint="eastAsia"/>
          <w:kern w:val="0"/>
          <w:sz w:val="24"/>
          <w:szCs w:val="24"/>
        </w:rPr>
        <w:t>物の置き場所，生活習慣，片づけ方，好き嫌い人によって様々です。</w:t>
      </w:r>
    </w:p>
    <w:p w:rsidR="0094132E" w:rsidRPr="0094132E" w:rsidRDefault="0094132E" w:rsidP="0094132E">
      <w:pPr>
        <w:ind w:firstLineChars="100" w:firstLine="240"/>
        <w:jc w:val="left"/>
        <w:rPr>
          <w:rFonts w:asciiTheme="minorEastAsia" w:hAnsiTheme="minorEastAsia" w:cs="メイリオ"/>
          <w:kern w:val="0"/>
          <w:sz w:val="24"/>
          <w:szCs w:val="24"/>
        </w:rPr>
      </w:pPr>
      <w:r w:rsidRPr="0094132E">
        <w:rPr>
          <w:rFonts w:asciiTheme="minorEastAsia" w:hAnsiTheme="minorEastAsia" w:cs="メイリオ" w:hint="eastAsia"/>
          <w:kern w:val="0"/>
          <w:sz w:val="24"/>
          <w:szCs w:val="24"/>
        </w:rPr>
        <w:t>また，体が不自由になったり，認知症になったとしても，利用者その人の生活が続けられるように支援します。</w:t>
      </w:r>
    </w:p>
    <w:p w:rsidR="0094132E" w:rsidRPr="0094132E" w:rsidRDefault="0094132E" w:rsidP="0094132E">
      <w:pPr>
        <w:ind w:firstLineChars="100" w:firstLine="240"/>
        <w:jc w:val="left"/>
        <w:rPr>
          <w:rFonts w:asciiTheme="minorEastAsia" w:hAnsiTheme="minorEastAsia" w:cs="メイリオ"/>
          <w:kern w:val="0"/>
          <w:sz w:val="24"/>
          <w:szCs w:val="24"/>
        </w:rPr>
      </w:pPr>
      <w:r w:rsidRPr="0094132E">
        <w:rPr>
          <w:rFonts w:asciiTheme="minorEastAsia" w:hAnsiTheme="minorEastAsia" w:cs="メイリオ" w:hint="eastAsia"/>
          <w:kern w:val="0"/>
          <w:sz w:val="24"/>
          <w:szCs w:val="24"/>
        </w:rPr>
        <w:t>利用者に対してどう対応すれば良いかわからない時は，自分一人で判断しないで，わかる人に相談して対応します。</w:t>
      </w:r>
    </w:p>
    <w:p w:rsidR="0094132E" w:rsidRPr="0094132E" w:rsidRDefault="0094132E" w:rsidP="0094132E">
      <w:pPr>
        <w:widowControl/>
        <w:jc w:val="left"/>
        <w:rPr>
          <w:rFonts w:asciiTheme="minorEastAsia" w:hAnsiTheme="minorEastAsia" w:cs="メイリオ"/>
          <w:kern w:val="0"/>
          <w:sz w:val="24"/>
          <w:szCs w:val="24"/>
        </w:rPr>
      </w:pPr>
    </w:p>
    <w:p w:rsidR="0094132E" w:rsidRPr="0094132E" w:rsidRDefault="0094132E" w:rsidP="0094132E">
      <w:pPr>
        <w:widowControl/>
        <w:jc w:val="left"/>
        <w:rPr>
          <w:rFonts w:asciiTheme="minorEastAsia" w:hAnsiTheme="minorEastAsia" w:cs="メイリオ"/>
          <w:kern w:val="0"/>
          <w:sz w:val="24"/>
          <w:szCs w:val="24"/>
        </w:rPr>
      </w:pPr>
    </w:p>
    <w:p w:rsidR="0094132E" w:rsidRPr="0094132E" w:rsidRDefault="0094132E" w:rsidP="00C20895">
      <w:pPr>
        <w:rPr>
          <w:rFonts w:asciiTheme="minorEastAsia" w:hAnsiTheme="minorEastAsia"/>
          <w:sz w:val="24"/>
          <w:szCs w:val="24"/>
        </w:rPr>
      </w:pPr>
    </w:p>
    <w:p w:rsidR="0094132E" w:rsidRPr="0094132E" w:rsidRDefault="0094132E" w:rsidP="00C20895">
      <w:pPr>
        <w:rPr>
          <w:rFonts w:asciiTheme="minorEastAsia" w:hAnsiTheme="minorEastAsia"/>
          <w:sz w:val="24"/>
          <w:szCs w:val="24"/>
        </w:rPr>
      </w:pPr>
    </w:p>
    <w:p w:rsidR="0094132E" w:rsidRPr="0094132E" w:rsidRDefault="0094132E" w:rsidP="00C20895">
      <w:pPr>
        <w:rPr>
          <w:rFonts w:asciiTheme="minorEastAsia" w:hAnsiTheme="minorEastAsia"/>
          <w:sz w:val="24"/>
          <w:szCs w:val="24"/>
        </w:rPr>
      </w:pPr>
    </w:p>
    <w:p w:rsidR="00010A70" w:rsidRDefault="00010A70" w:rsidP="00010A70">
      <w:pPr>
        <w:jc w:val="center"/>
        <w:rPr>
          <w:rFonts w:asciiTheme="minorEastAsia" w:hAnsiTheme="minorEastAsia"/>
          <w:sz w:val="24"/>
          <w:szCs w:val="24"/>
        </w:rPr>
      </w:pPr>
    </w:p>
    <w:p w:rsidR="00010A70" w:rsidRPr="008C5A0D" w:rsidRDefault="00010A70" w:rsidP="00010A70">
      <w:pPr>
        <w:jc w:val="center"/>
        <w:rPr>
          <w:rFonts w:asciiTheme="minorEastAsia" w:hAnsiTheme="minorEastAsia" w:cs="メイリオ"/>
          <w:sz w:val="28"/>
          <w:szCs w:val="24"/>
        </w:rPr>
      </w:pPr>
      <w:r w:rsidRPr="008C5A0D">
        <w:rPr>
          <w:rFonts w:asciiTheme="minorEastAsia" w:hAnsiTheme="minorEastAsia" w:cs="メイリオ" w:hint="eastAsia"/>
          <w:sz w:val="28"/>
          <w:szCs w:val="24"/>
        </w:rPr>
        <w:lastRenderedPageBreak/>
        <w:t>～　話の聞き方，話し方，接し方　～</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人が相手の仕事です。どのような聞き方，どのような話し方，接し方をすれば良いのかを考えます。</w:t>
      </w:r>
    </w:p>
    <w:p w:rsidR="00010A70" w:rsidRPr="004820C2" w:rsidRDefault="00010A70" w:rsidP="00010A70">
      <w:pPr>
        <w:rPr>
          <w:rFonts w:asciiTheme="minorEastAsia" w:hAnsiTheme="minorEastAsia" w:cs="メイリオ"/>
          <w:sz w:val="24"/>
          <w:szCs w:val="24"/>
        </w:rPr>
      </w:pPr>
      <w:r>
        <w:rPr>
          <w:rFonts w:asciiTheme="minorEastAsia" w:hAnsiTheme="minorEastAsia" w:cs="メイリオ" w:hint="eastAsia"/>
          <w:sz w:val="24"/>
          <w:szCs w:val="24"/>
        </w:rPr>
        <w:t xml:space="preserve">　また，どのような聞き方，どのような話し方，接し方が悪い</w:t>
      </w:r>
      <w:r w:rsidRPr="004820C2">
        <w:rPr>
          <w:rFonts w:asciiTheme="minorEastAsia" w:hAnsiTheme="minorEastAsia" w:cs="メイリオ" w:hint="eastAsia"/>
          <w:sz w:val="24"/>
          <w:szCs w:val="24"/>
        </w:rPr>
        <w:t>のかも考えます。</w:t>
      </w:r>
    </w:p>
    <w:p w:rsidR="00010A70" w:rsidRPr="00010A70" w:rsidRDefault="00010A70" w:rsidP="00010A70">
      <w:pPr>
        <w:rPr>
          <w:rFonts w:asciiTheme="minorEastAsia" w:hAnsiTheme="minorEastAsia" w:cs="メイリオ"/>
          <w:sz w:val="24"/>
          <w:szCs w:val="24"/>
        </w:rPr>
      </w:pPr>
    </w:p>
    <w:p w:rsidR="00010A70" w:rsidRPr="004820C2" w:rsidRDefault="00010A70" w:rsidP="00010A70">
      <w:pPr>
        <w:jc w:val="right"/>
        <w:rPr>
          <w:rFonts w:asciiTheme="minorEastAsia" w:hAnsiTheme="minorEastAsia" w:cs="メイリオ"/>
          <w:i/>
          <w:sz w:val="20"/>
          <w:szCs w:val="24"/>
        </w:rPr>
      </w:pPr>
      <w:r w:rsidRPr="004820C2">
        <w:rPr>
          <w:rFonts w:asciiTheme="minorEastAsia" w:hAnsiTheme="minorEastAsia" w:cs="メイリオ" w:hint="eastAsia"/>
          <w:i/>
          <w:sz w:val="20"/>
          <w:szCs w:val="24"/>
        </w:rPr>
        <w:t>2005.11.07.加藤美和子</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44"/>
        <w:gridCol w:w="4394"/>
      </w:tblGrid>
      <w:tr w:rsidR="00010A70" w:rsidRPr="004820C2" w:rsidTr="008C5A0D">
        <w:trPr>
          <w:cantSplit/>
          <w:trHeight w:val="537"/>
        </w:trPr>
        <w:tc>
          <w:tcPr>
            <w:tcW w:w="704" w:type="dxa"/>
            <w:shd w:val="clear" w:color="auto" w:fill="auto"/>
            <w:vAlign w:val="center"/>
          </w:tcPr>
          <w:p w:rsidR="00010A70" w:rsidRPr="004820C2" w:rsidRDefault="00010A70" w:rsidP="00AD0A00">
            <w:pPr>
              <w:spacing w:line="276" w:lineRule="auto"/>
              <w:jc w:val="center"/>
              <w:rPr>
                <w:rFonts w:asciiTheme="minorEastAsia" w:hAnsiTheme="minorEastAsia" w:cs="メイリオ"/>
                <w:sz w:val="24"/>
                <w:szCs w:val="24"/>
              </w:rPr>
            </w:pPr>
          </w:p>
        </w:tc>
        <w:tc>
          <w:tcPr>
            <w:tcW w:w="3544" w:type="dxa"/>
            <w:shd w:val="clear" w:color="auto" w:fill="auto"/>
            <w:vAlign w:val="center"/>
          </w:tcPr>
          <w:p w:rsidR="00010A70" w:rsidRPr="004820C2" w:rsidRDefault="00010A70" w:rsidP="00AD0A00">
            <w:pPr>
              <w:spacing w:line="276" w:lineRule="auto"/>
              <w:jc w:val="center"/>
              <w:rPr>
                <w:rFonts w:asciiTheme="minorEastAsia" w:hAnsiTheme="minorEastAsia" w:cs="メイリオ"/>
                <w:sz w:val="24"/>
                <w:szCs w:val="24"/>
              </w:rPr>
            </w:pPr>
            <w:r w:rsidRPr="004820C2">
              <w:rPr>
                <w:rFonts w:asciiTheme="minorEastAsia" w:hAnsiTheme="minorEastAsia" w:cs="メイリオ" w:hint="eastAsia"/>
                <w:sz w:val="24"/>
                <w:szCs w:val="24"/>
              </w:rPr>
              <w:t>良い対応</w:t>
            </w:r>
          </w:p>
        </w:tc>
        <w:tc>
          <w:tcPr>
            <w:tcW w:w="4394" w:type="dxa"/>
            <w:shd w:val="clear" w:color="auto" w:fill="auto"/>
            <w:vAlign w:val="center"/>
          </w:tcPr>
          <w:p w:rsidR="00010A70" w:rsidRPr="004820C2" w:rsidRDefault="00010A70" w:rsidP="00AD0A00">
            <w:pPr>
              <w:spacing w:line="276" w:lineRule="auto"/>
              <w:jc w:val="center"/>
              <w:rPr>
                <w:rFonts w:asciiTheme="minorEastAsia" w:hAnsiTheme="minorEastAsia" w:cs="メイリオ"/>
                <w:sz w:val="24"/>
                <w:szCs w:val="24"/>
              </w:rPr>
            </w:pPr>
            <w:r w:rsidRPr="004820C2">
              <w:rPr>
                <w:rFonts w:asciiTheme="minorEastAsia" w:hAnsiTheme="minorEastAsia" w:cs="メイリオ" w:hint="eastAsia"/>
                <w:sz w:val="24"/>
                <w:szCs w:val="24"/>
              </w:rPr>
              <w:t>悪い対応</w:t>
            </w:r>
          </w:p>
        </w:tc>
      </w:tr>
      <w:tr w:rsidR="00010A70" w:rsidRPr="004820C2" w:rsidTr="008C5A0D">
        <w:trPr>
          <w:cantSplit/>
          <w:trHeight w:val="767"/>
        </w:trPr>
        <w:tc>
          <w:tcPr>
            <w:tcW w:w="704" w:type="dxa"/>
            <w:shd w:val="clear" w:color="auto" w:fill="auto"/>
            <w:vAlign w:val="center"/>
          </w:tcPr>
          <w:p w:rsidR="00010A70" w:rsidRPr="004820C2" w:rsidRDefault="00010A70" w:rsidP="00AD0A00">
            <w:pPr>
              <w:spacing w:line="276" w:lineRule="auto"/>
              <w:jc w:val="center"/>
              <w:rPr>
                <w:rFonts w:asciiTheme="minorEastAsia" w:hAnsiTheme="minorEastAsia" w:cs="メイリオ"/>
                <w:sz w:val="24"/>
                <w:szCs w:val="24"/>
              </w:rPr>
            </w:pPr>
            <w:r w:rsidRPr="004820C2">
              <w:rPr>
                <w:rFonts w:asciiTheme="minorEastAsia" w:hAnsiTheme="minorEastAsia" w:cs="メイリオ" w:hint="eastAsia"/>
                <w:sz w:val="24"/>
                <w:szCs w:val="24"/>
              </w:rPr>
              <w:t>１</w:t>
            </w:r>
          </w:p>
        </w:tc>
        <w:tc>
          <w:tcPr>
            <w:tcW w:w="354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目を見て話をします。</w:t>
            </w:r>
          </w:p>
        </w:tc>
        <w:tc>
          <w:tcPr>
            <w:tcW w:w="439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視線を合わせない。</w:t>
            </w:r>
          </w:p>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凝視する。</w:t>
            </w:r>
          </w:p>
        </w:tc>
      </w:tr>
      <w:tr w:rsidR="00010A70" w:rsidRPr="004820C2" w:rsidTr="008C5A0D">
        <w:trPr>
          <w:cantSplit/>
          <w:trHeight w:val="550"/>
        </w:trPr>
        <w:tc>
          <w:tcPr>
            <w:tcW w:w="704" w:type="dxa"/>
            <w:shd w:val="clear" w:color="auto" w:fill="auto"/>
            <w:vAlign w:val="center"/>
          </w:tcPr>
          <w:p w:rsidR="00010A70" w:rsidRPr="004820C2" w:rsidRDefault="00010A70" w:rsidP="00AD0A00">
            <w:pPr>
              <w:spacing w:line="276" w:lineRule="auto"/>
              <w:jc w:val="center"/>
              <w:rPr>
                <w:rFonts w:asciiTheme="minorEastAsia" w:hAnsiTheme="minorEastAsia" w:cs="メイリオ"/>
                <w:sz w:val="24"/>
                <w:szCs w:val="24"/>
              </w:rPr>
            </w:pPr>
            <w:r w:rsidRPr="004820C2">
              <w:rPr>
                <w:rFonts w:asciiTheme="minorEastAsia" w:hAnsiTheme="minorEastAsia" w:cs="メイリオ" w:hint="eastAsia"/>
                <w:sz w:val="24"/>
                <w:szCs w:val="24"/>
              </w:rPr>
              <w:t>２</w:t>
            </w:r>
          </w:p>
        </w:tc>
        <w:tc>
          <w:tcPr>
            <w:tcW w:w="354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表情でも共感します。</w:t>
            </w:r>
          </w:p>
        </w:tc>
        <w:tc>
          <w:tcPr>
            <w:tcW w:w="439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無表情で話す。</w:t>
            </w:r>
          </w:p>
        </w:tc>
      </w:tr>
      <w:tr w:rsidR="00010A70" w:rsidRPr="004820C2" w:rsidTr="008C5A0D">
        <w:trPr>
          <w:cantSplit/>
          <w:trHeight w:val="559"/>
        </w:trPr>
        <w:tc>
          <w:tcPr>
            <w:tcW w:w="704" w:type="dxa"/>
            <w:shd w:val="clear" w:color="auto" w:fill="auto"/>
            <w:vAlign w:val="center"/>
          </w:tcPr>
          <w:p w:rsidR="00010A70" w:rsidRPr="004820C2" w:rsidRDefault="00010A70" w:rsidP="00AD0A00">
            <w:pPr>
              <w:spacing w:line="276" w:lineRule="auto"/>
              <w:jc w:val="center"/>
              <w:rPr>
                <w:rFonts w:asciiTheme="minorEastAsia" w:hAnsiTheme="minorEastAsia" w:cs="メイリオ"/>
                <w:sz w:val="24"/>
                <w:szCs w:val="24"/>
              </w:rPr>
            </w:pPr>
            <w:r w:rsidRPr="004820C2">
              <w:rPr>
                <w:rFonts w:asciiTheme="minorEastAsia" w:hAnsiTheme="minorEastAsia" w:cs="メイリオ" w:hint="eastAsia"/>
                <w:sz w:val="24"/>
                <w:szCs w:val="24"/>
              </w:rPr>
              <w:t>３</w:t>
            </w:r>
          </w:p>
        </w:tc>
        <w:tc>
          <w:tcPr>
            <w:tcW w:w="354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想いに反応します。</w:t>
            </w:r>
          </w:p>
        </w:tc>
        <w:tc>
          <w:tcPr>
            <w:tcW w:w="439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反応しない。</w:t>
            </w:r>
          </w:p>
        </w:tc>
      </w:tr>
      <w:tr w:rsidR="00010A70" w:rsidRPr="004820C2" w:rsidTr="008C5A0D">
        <w:trPr>
          <w:cantSplit/>
          <w:trHeight w:val="566"/>
        </w:trPr>
        <w:tc>
          <w:tcPr>
            <w:tcW w:w="704" w:type="dxa"/>
            <w:shd w:val="clear" w:color="auto" w:fill="auto"/>
            <w:vAlign w:val="center"/>
          </w:tcPr>
          <w:p w:rsidR="00010A70" w:rsidRPr="004820C2" w:rsidRDefault="00010A70" w:rsidP="00AD0A00">
            <w:pPr>
              <w:spacing w:line="276" w:lineRule="auto"/>
              <w:jc w:val="center"/>
              <w:rPr>
                <w:rFonts w:asciiTheme="minorEastAsia" w:hAnsiTheme="minorEastAsia" w:cs="メイリオ"/>
                <w:sz w:val="24"/>
                <w:szCs w:val="24"/>
              </w:rPr>
            </w:pPr>
            <w:r w:rsidRPr="004820C2">
              <w:rPr>
                <w:rFonts w:asciiTheme="minorEastAsia" w:hAnsiTheme="minorEastAsia" w:cs="メイリオ" w:hint="eastAsia"/>
                <w:sz w:val="24"/>
                <w:szCs w:val="24"/>
              </w:rPr>
              <w:t>４</w:t>
            </w:r>
          </w:p>
        </w:tc>
        <w:tc>
          <w:tcPr>
            <w:tcW w:w="354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テンポやペースを合わせます。</w:t>
            </w:r>
          </w:p>
        </w:tc>
        <w:tc>
          <w:tcPr>
            <w:tcW w:w="439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テンポやペースを合わせない。</w:t>
            </w:r>
          </w:p>
        </w:tc>
      </w:tr>
      <w:tr w:rsidR="00010A70" w:rsidRPr="004820C2" w:rsidTr="008C5A0D">
        <w:trPr>
          <w:cantSplit/>
          <w:trHeight w:val="688"/>
        </w:trPr>
        <w:tc>
          <w:tcPr>
            <w:tcW w:w="704" w:type="dxa"/>
            <w:shd w:val="clear" w:color="auto" w:fill="auto"/>
            <w:vAlign w:val="center"/>
          </w:tcPr>
          <w:p w:rsidR="00010A70" w:rsidRPr="004820C2" w:rsidRDefault="00010A70" w:rsidP="00AD0A00">
            <w:pPr>
              <w:spacing w:line="276" w:lineRule="auto"/>
              <w:jc w:val="center"/>
              <w:rPr>
                <w:rFonts w:asciiTheme="minorEastAsia" w:hAnsiTheme="minorEastAsia" w:cs="メイリオ"/>
                <w:sz w:val="24"/>
                <w:szCs w:val="24"/>
              </w:rPr>
            </w:pPr>
            <w:r w:rsidRPr="004820C2">
              <w:rPr>
                <w:rFonts w:asciiTheme="minorEastAsia" w:hAnsiTheme="minorEastAsia" w:cs="メイリオ" w:hint="eastAsia"/>
                <w:sz w:val="24"/>
                <w:szCs w:val="24"/>
              </w:rPr>
              <w:t>５</w:t>
            </w:r>
          </w:p>
        </w:tc>
        <w:tc>
          <w:tcPr>
            <w:tcW w:w="354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想いに気づきます。</w:t>
            </w:r>
          </w:p>
        </w:tc>
        <w:tc>
          <w:tcPr>
            <w:tcW w:w="439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気づかない。</w:t>
            </w:r>
          </w:p>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気にかけない。</w:t>
            </w:r>
          </w:p>
        </w:tc>
      </w:tr>
      <w:tr w:rsidR="00010A70" w:rsidRPr="004820C2" w:rsidTr="008C5A0D">
        <w:trPr>
          <w:cantSplit/>
          <w:trHeight w:val="698"/>
        </w:trPr>
        <w:tc>
          <w:tcPr>
            <w:tcW w:w="704" w:type="dxa"/>
            <w:shd w:val="clear" w:color="auto" w:fill="auto"/>
            <w:vAlign w:val="center"/>
          </w:tcPr>
          <w:p w:rsidR="00010A70" w:rsidRPr="004820C2" w:rsidRDefault="00010A70" w:rsidP="00AD0A00">
            <w:pPr>
              <w:spacing w:line="276" w:lineRule="auto"/>
              <w:jc w:val="center"/>
              <w:rPr>
                <w:rFonts w:asciiTheme="minorEastAsia" w:hAnsiTheme="minorEastAsia" w:cs="メイリオ"/>
                <w:sz w:val="24"/>
                <w:szCs w:val="24"/>
              </w:rPr>
            </w:pPr>
            <w:r w:rsidRPr="004820C2">
              <w:rPr>
                <w:rFonts w:asciiTheme="minorEastAsia" w:hAnsiTheme="minorEastAsia" w:cs="メイリオ" w:hint="eastAsia"/>
                <w:sz w:val="24"/>
                <w:szCs w:val="24"/>
              </w:rPr>
              <w:t>６</w:t>
            </w:r>
          </w:p>
        </w:tc>
        <w:tc>
          <w:tcPr>
            <w:tcW w:w="354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Pr>
                <w:rFonts w:asciiTheme="minorEastAsia" w:hAnsiTheme="minorEastAsia" w:cs="メイリオ" w:hint="eastAsia"/>
                <w:sz w:val="24"/>
                <w:szCs w:val="24"/>
              </w:rPr>
              <w:t>「そうですか」</w:t>
            </w:r>
            <w:r w:rsidRPr="004820C2">
              <w:rPr>
                <w:rFonts w:asciiTheme="minorEastAsia" w:hAnsiTheme="minorEastAsia" w:cs="メイリオ" w:hint="eastAsia"/>
                <w:sz w:val="24"/>
                <w:szCs w:val="24"/>
              </w:rPr>
              <w:t>と言います。</w:t>
            </w:r>
          </w:p>
        </w:tc>
        <w:tc>
          <w:tcPr>
            <w:tcW w:w="439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否定する。</w:t>
            </w:r>
          </w:p>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「違うでしょう」と言う。</w:t>
            </w:r>
          </w:p>
        </w:tc>
      </w:tr>
      <w:tr w:rsidR="00010A70" w:rsidRPr="004820C2" w:rsidTr="008C5A0D">
        <w:trPr>
          <w:cantSplit/>
          <w:trHeight w:val="695"/>
        </w:trPr>
        <w:tc>
          <w:tcPr>
            <w:tcW w:w="704" w:type="dxa"/>
            <w:shd w:val="clear" w:color="auto" w:fill="auto"/>
            <w:vAlign w:val="center"/>
          </w:tcPr>
          <w:p w:rsidR="00010A70" w:rsidRPr="004820C2" w:rsidRDefault="00010A70" w:rsidP="00AD0A00">
            <w:pPr>
              <w:spacing w:line="276" w:lineRule="auto"/>
              <w:jc w:val="center"/>
              <w:rPr>
                <w:rFonts w:asciiTheme="minorEastAsia" w:hAnsiTheme="minorEastAsia" w:cs="メイリオ"/>
                <w:sz w:val="24"/>
                <w:szCs w:val="24"/>
              </w:rPr>
            </w:pPr>
            <w:r w:rsidRPr="004820C2">
              <w:rPr>
                <w:rFonts w:asciiTheme="minorEastAsia" w:hAnsiTheme="minorEastAsia" w:cs="メイリオ" w:hint="eastAsia"/>
                <w:sz w:val="24"/>
                <w:szCs w:val="24"/>
              </w:rPr>
              <w:t>７</w:t>
            </w:r>
          </w:p>
        </w:tc>
        <w:tc>
          <w:tcPr>
            <w:tcW w:w="354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「いいですよ」と言います。</w:t>
            </w:r>
          </w:p>
        </w:tc>
        <w:tc>
          <w:tcPr>
            <w:tcW w:w="439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拒否する。</w:t>
            </w:r>
          </w:p>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「だめ」「何やってんの」「無理」と言う。</w:t>
            </w:r>
          </w:p>
        </w:tc>
      </w:tr>
      <w:tr w:rsidR="00010A70" w:rsidRPr="004820C2" w:rsidTr="008C5A0D">
        <w:trPr>
          <w:cantSplit/>
          <w:trHeight w:val="690"/>
        </w:trPr>
        <w:tc>
          <w:tcPr>
            <w:tcW w:w="704" w:type="dxa"/>
            <w:shd w:val="clear" w:color="auto" w:fill="auto"/>
            <w:vAlign w:val="center"/>
          </w:tcPr>
          <w:p w:rsidR="00010A70" w:rsidRPr="004820C2" w:rsidRDefault="00010A70" w:rsidP="00AD0A00">
            <w:pPr>
              <w:spacing w:line="276" w:lineRule="auto"/>
              <w:jc w:val="center"/>
              <w:rPr>
                <w:rFonts w:asciiTheme="minorEastAsia" w:hAnsiTheme="minorEastAsia" w:cs="メイリオ"/>
                <w:sz w:val="24"/>
                <w:szCs w:val="24"/>
              </w:rPr>
            </w:pPr>
            <w:r w:rsidRPr="004820C2">
              <w:rPr>
                <w:rFonts w:asciiTheme="minorEastAsia" w:hAnsiTheme="minorEastAsia" w:cs="メイリオ" w:hint="eastAsia"/>
                <w:sz w:val="24"/>
                <w:szCs w:val="24"/>
              </w:rPr>
              <w:t>８</w:t>
            </w:r>
          </w:p>
        </w:tc>
        <w:tc>
          <w:tcPr>
            <w:tcW w:w="354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想いを尊重します。</w:t>
            </w:r>
          </w:p>
        </w:tc>
        <w:tc>
          <w:tcPr>
            <w:tcW w:w="439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押し付ける。</w:t>
            </w:r>
          </w:p>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決め付ける。</w:t>
            </w:r>
          </w:p>
        </w:tc>
      </w:tr>
      <w:tr w:rsidR="00010A70" w:rsidRPr="004820C2" w:rsidTr="008C5A0D">
        <w:trPr>
          <w:cantSplit/>
          <w:trHeight w:val="998"/>
        </w:trPr>
        <w:tc>
          <w:tcPr>
            <w:tcW w:w="704" w:type="dxa"/>
            <w:shd w:val="clear" w:color="auto" w:fill="auto"/>
            <w:vAlign w:val="center"/>
          </w:tcPr>
          <w:p w:rsidR="00010A70" w:rsidRPr="004820C2" w:rsidRDefault="00010A70" w:rsidP="00AD0A00">
            <w:pPr>
              <w:spacing w:line="276" w:lineRule="auto"/>
              <w:jc w:val="center"/>
              <w:rPr>
                <w:rFonts w:asciiTheme="minorEastAsia" w:hAnsiTheme="minorEastAsia" w:cs="メイリオ"/>
                <w:sz w:val="24"/>
                <w:szCs w:val="24"/>
              </w:rPr>
            </w:pPr>
            <w:r w:rsidRPr="004820C2">
              <w:rPr>
                <w:rFonts w:asciiTheme="minorEastAsia" w:hAnsiTheme="minorEastAsia" w:cs="メイリオ" w:hint="eastAsia"/>
                <w:sz w:val="24"/>
                <w:szCs w:val="24"/>
              </w:rPr>
              <w:t>９</w:t>
            </w:r>
          </w:p>
        </w:tc>
        <w:tc>
          <w:tcPr>
            <w:tcW w:w="354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プライバシーを守ります。</w:t>
            </w:r>
          </w:p>
        </w:tc>
        <w:tc>
          <w:tcPr>
            <w:tcW w:w="439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いろいろ詮索する。</w:t>
            </w:r>
          </w:p>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いろいろ聞く。</w:t>
            </w:r>
          </w:p>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断りなく他の人に話す。笑い話にする。</w:t>
            </w:r>
          </w:p>
        </w:tc>
      </w:tr>
      <w:tr w:rsidR="00010A70" w:rsidRPr="004820C2" w:rsidTr="008C5A0D">
        <w:trPr>
          <w:cantSplit/>
          <w:trHeight w:val="984"/>
        </w:trPr>
        <w:tc>
          <w:tcPr>
            <w:tcW w:w="704" w:type="dxa"/>
            <w:shd w:val="clear" w:color="auto" w:fill="auto"/>
            <w:vAlign w:val="center"/>
          </w:tcPr>
          <w:p w:rsidR="00010A70" w:rsidRPr="004820C2" w:rsidRDefault="00010A70" w:rsidP="00AD0A00">
            <w:pPr>
              <w:spacing w:line="276" w:lineRule="auto"/>
              <w:jc w:val="center"/>
              <w:rPr>
                <w:rFonts w:asciiTheme="minorEastAsia" w:hAnsiTheme="minorEastAsia" w:cs="メイリオ"/>
                <w:sz w:val="24"/>
                <w:szCs w:val="24"/>
              </w:rPr>
            </w:pPr>
            <w:r w:rsidRPr="004820C2">
              <w:rPr>
                <w:rFonts w:asciiTheme="minorEastAsia" w:hAnsiTheme="minorEastAsia" w:cs="メイリオ" w:hint="eastAsia"/>
                <w:sz w:val="24"/>
                <w:szCs w:val="24"/>
              </w:rPr>
              <w:t>１０</w:t>
            </w:r>
          </w:p>
        </w:tc>
        <w:tc>
          <w:tcPr>
            <w:tcW w:w="354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普通に話します。</w:t>
            </w:r>
          </w:p>
        </w:tc>
        <w:tc>
          <w:tcPr>
            <w:tcW w:w="439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偉そうに話す。</w:t>
            </w:r>
          </w:p>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馴れ馴れしく話す。</w:t>
            </w:r>
          </w:p>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よそよそしい敬語で話す。</w:t>
            </w:r>
          </w:p>
        </w:tc>
      </w:tr>
      <w:tr w:rsidR="00010A70" w:rsidRPr="004820C2" w:rsidTr="008C5A0D">
        <w:trPr>
          <w:cantSplit/>
          <w:trHeight w:val="545"/>
        </w:trPr>
        <w:tc>
          <w:tcPr>
            <w:tcW w:w="704" w:type="dxa"/>
            <w:shd w:val="clear" w:color="auto" w:fill="auto"/>
            <w:vAlign w:val="center"/>
          </w:tcPr>
          <w:p w:rsidR="00010A70" w:rsidRPr="004820C2" w:rsidRDefault="00010A70" w:rsidP="00AD0A00">
            <w:pPr>
              <w:spacing w:line="276" w:lineRule="auto"/>
              <w:jc w:val="center"/>
              <w:rPr>
                <w:rFonts w:asciiTheme="minorEastAsia" w:hAnsiTheme="minorEastAsia" w:cs="メイリオ"/>
                <w:sz w:val="24"/>
                <w:szCs w:val="24"/>
              </w:rPr>
            </w:pPr>
            <w:r w:rsidRPr="004820C2">
              <w:rPr>
                <w:rFonts w:asciiTheme="minorEastAsia" w:hAnsiTheme="minorEastAsia" w:cs="メイリオ" w:hint="eastAsia"/>
                <w:sz w:val="24"/>
                <w:szCs w:val="24"/>
              </w:rPr>
              <w:t>１１</w:t>
            </w:r>
          </w:p>
        </w:tc>
        <w:tc>
          <w:tcPr>
            <w:tcW w:w="354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普通に見ます。</w:t>
            </w:r>
          </w:p>
        </w:tc>
        <w:tc>
          <w:tcPr>
            <w:tcW w:w="4394" w:type="dxa"/>
            <w:shd w:val="clear" w:color="auto" w:fill="auto"/>
            <w:vAlign w:val="center"/>
          </w:tcPr>
          <w:p w:rsidR="00010A70" w:rsidRPr="004820C2" w:rsidRDefault="00010A70" w:rsidP="00AD0A00">
            <w:pPr>
              <w:spacing w:line="276" w:lineRule="auto"/>
              <w:rPr>
                <w:rFonts w:asciiTheme="minorEastAsia" w:hAnsiTheme="minorEastAsia" w:cs="メイリオ"/>
                <w:sz w:val="24"/>
                <w:szCs w:val="24"/>
              </w:rPr>
            </w:pPr>
            <w:r w:rsidRPr="004820C2">
              <w:rPr>
                <w:rFonts w:asciiTheme="minorEastAsia" w:hAnsiTheme="minorEastAsia" w:cs="メイリオ" w:hint="eastAsia"/>
                <w:sz w:val="24"/>
                <w:szCs w:val="24"/>
              </w:rPr>
              <w:t>「かわいそう」などと特別扱いする。</w:t>
            </w:r>
          </w:p>
        </w:tc>
      </w:tr>
    </w:tbl>
    <w:p w:rsidR="008C5A0D" w:rsidRDefault="008C5A0D" w:rsidP="00010A70">
      <w:pPr>
        <w:rPr>
          <w:rFonts w:asciiTheme="minorEastAsia" w:hAnsiTheme="minorEastAsia" w:cs="メイリオ"/>
          <w:b/>
          <w:sz w:val="24"/>
          <w:szCs w:val="24"/>
        </w:rPr>
      </w:pPr>
    </w:p>
    <w:p w:rsidR="008C5A0D" w:rsidRDefault="008C5A0D" w:rsidP="00010A70">
      <w:pPr>
        <w:rPr>
          <w:rFonts w:asciiTheme="minorEastAsia" w:hAnsiTheme="minorEastAsia" w:cs="メイリオ"/>
          <w:b/>
          <w:sz w:val="24"/>
          <w:szCs w:val="24"/>
        </w:rPr>
      </w:pPr>
    </w:p>
    <w:p w:rsidR="00010A70" w:rsidRPr="004820C2" w:rsidRDefault="00010A70" w:rsidP="00010A70">
      <w:pPr>
        <w:rPr>
          <w:rFonts w:asciiTheme="minorEastAsia" w:hAnsiTheme="minorEastAsia" w:cs="メイリオ"/>
          <w:b/>
          <w:sz w:val="24"/>
          <w:szCs w:val="24"/>
        </w:rPr>
      </w:pPr>
      <w:r w:rsidRPr="004820C2">
        <w:rPr>
          <w:rFonts w:asciiTheme="minorEastAsia" w:hAnsiTheme="minorEastAsia" w:cs="メイリオ" w:hint="eastAsia"/>
          <w:b/>
          <w:sz w:val="24"/>
          <w:szCs w:val="24"/>
        </w:rPr>
        <w:lastRenderedPageBreak/>
        <w:t>１　目を見て話をします。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普段，「こんにちは」などと挨拶をする時，その人の目を見て挨拶をするのが普通です。もし，全く違う方を見て挨拶をされたら誰に言っているのかわかりません。</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挨拶の時だけではなく，普段話しかけられた時でも，視線を合わせて答えている時と，そっぽを向いて答えている時を想像してみてください。同じ返事をしたとしても，全く違う印象を受けるのではないでしょうか。</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どんなに優しい話し方をしたり，心では気を使っていたとしても，目を見ていないとその気持ちはその人には伝わりません。</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b/>
          <w:sz w:val="24"/>
          <w:szCs w:val="24"/>
        </w:rPr>
      </w:pPr>
      <w:r w:rsidRPr="004820C2">
        <w:rPr>
          <w:rFonts w:asciiTheme="minorEastAsia" w:hAnsiTheme="minorEastAsia" w:cs="メイリオ" w:hint="eastAsia"/>
          <w:b/>
          <w:sz w:val="24"/>
          <w:szCs w:val="24"/>
        </w:rPr>
        <w:t>２　表情でも共感します。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いくら返事をしても表情が無表情だったら，話している人はただ聞き流されているのだろうと感じるでしょう。</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例えば，「この前、紅葉狩りに行ってきたんです。とてもきれいでしたよ。」と嬉しそうに話した時に，「良かったですねー。」と笑顔で嬉しそうに答えてもらえたら，その人はもっと嬉しい気持ちになると思います。それが，「そうですか。」と無表情で返答されたら，（この人に話さなければよかった・・）という気持ちになるでしょう。</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楽しい話、悲しい話、面白い話・・など，話の内容に合わせて表情で表現して話を聞くとその人は話しやすくなります。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b/>
          <w:sz w:val="24"/>
          <w:szCs w:val="24"/>
        </w:rPr>
      </w:pPr>
      <w:r w:rsidRPr="004820C2">
        <w:rPr>
          <w:rFonts w:asciiTheme="minorEastAsia" w:hAnsiTheme="minorEastAsia" w:cs="メイリオ" w:hint="eastAsia"/>
          <w:b/>
          <w:sz w:val="24"/>
          <w:szCs w:val="24"/>
        </w:rPr>
        <w:t>３　想いに反応します。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話を聞く時，相槌を打ちながら聞きます。反応がなければ，聞いているのか聞いていないのかわかりません。話の合間，合間に頷きながら聞いて反応しますが，ただ頷くだけでは聞いてもらっているという想いにはなれません。その時はその人の目を見て，表情や仕草などで表現して話を聞きます。</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さらに，それでも足りない場合があります。例えば，（自分のやったことが本当に良かったのだろうか・・）と悩んでいる人がいて，そのことを相談されたとします。その時，その人の目を見て，その人の気持ちを考えながら表情にも表して、頷きながら聞いたとします。でも、その人はそれだけで満足できるでしょうか。その人は，本当は何かを言ってほしいと望んでいるのかもしれません。</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話の内容や，その時の気持ちによっては，聞いてもらうだけで満足することもあれば，何か言ってほしいと思う時もあります。その気持ちに気づいて，その気</w:t>
      </w:r>
      <w:r w:rsidRPr="004820C2">
        <w:rPr>
          <w:rFonts w:asciiTheme="minorEastAsia" w:hAnsiTheme="minorEastAsia" w:cs="メイリオ" w:hint="eastAsia"/>
          <w:sz w:val="24"/>
          <w:szCs w:val="24"/>
        </w:rPr>
        <w:lastRenderedPageBreak/>
        <w:t>持ちに沿った反応することが大切です。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b/>
          <w:sz w:val="24"/>
          <w:szCs w:val="24"/>
        </w:rPr>
      </w:pPr>
      <w:r w:rsidRPr="004820C2">
        <w:rPr>
          <w:rFonts w:asciiTheme="minorEastAsia" w:hAnsiTheme="minorEastAsia" w:cs="メイリオ" w:hint="eastAsia"/>
          <w:b/>
          <w:sz w:val="24"/>
          <w:szCs w:val="24"/>
        </w:rPr>
        <w:t>４　テンポやペースを合わせます。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話の途中でせかしたり，遮ったりしないように注意します。</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例えば，ゆっくりの口調で話す人に，早口でペラペラ喋ったり，せかすように頷かれたらいかがですか。口調を合わせることによって，その人は自分のテンポで話すことができ，伝えたいことも思うように伝えることができるのです。</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それは，行動でも同じことです。もし，付き添いの介助で観光に出かけた時，その人はゆっくり見ていたいと思っているのに，「次はあっちに行って見ましょう！」などと言って自分のペースで行動したら，その人は楽しめず，気を使って言いたいことも言えないでしまうかもしれません。その時に，その人がどう思っているのだろうか・・という気遣いができればその人は楽しめるのだと思います。</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話し方などのテンポは人によって皆違います。自分のテンポではなく，その人のテンポやペースに合わせるよう心がけます。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b/>
          <w:sz w:val="24"/>
          <w:szCs w:val="24"/>
        </w:rPr>
      </w:pPr>
      <w:r w:rsidRPr="004820C2">
        <w:rPr>
          <w:rFonts w:asciiTheme="minorEastAsia" w:hAnsiTheme="minorEastAsia" w:cs="メイリオ" w:hint="eastAsia"/>
          <w:b/>
          <w:sz w:val="24"/>
          <w:szCs w:val="24"/>
        </w:rPr>
        <w:t>５　想いに気づきます。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気づくということは，“その人の想いをわかろうとする”ということです。</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例えば，自分で解決できない悩みがあり，相談をしようと思い友人を訪ねました。ドアを開けて玄関に入ったものの，言いづらいのと，聞いてくれるかどうか不安でどうしていいか分からなくなりました。その時，もし「何ですか？どうしたの？」と言われたらいかがですか。また，すぐに「よく来てくれましたね。中へどうぞ。」と声をかけられたらいかがでしょうか。</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言葉だけではなく，その人の表情や仕草をみて，その人の気持ちに気づくことが大切です。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b/>
          <w:sz w:val="24"/>
          <w:szCs w:val="24"/>
        </w:rPr>
      </w:pPr>
      <w:r w:rsidRPr="004820C2">
        <w:rPr>
          <w:rFonts w:asciiTheme="minorEastAsia" w:hAnsiTheme="minorEastAsia" w:cs="メイリオ" w:hint="eastAsia"/>
          <w:b/>
          <w:sz w:val="24"/>
          <w:szCs w:val="24"/>
        </w:rPr>
        <w:t>６　「そうですか」「そうですね」と言います。</w:t>
      </w:r>
    </w:p>
    <w:p w:rsidR="00010A70" w:rsidRPr="004820C2" w:rsidRDefault="00010A70" w:rsidP="00010A70">
      <w:pPr>
        <w:rPr>
          <w:rFonts w:asciiTheme="minorEastAsia" w:hAnsiTheme="minorEastAsia" w:cs="メイリオ"/>
          <w:sz w:val="24"/>
          <w:szCs w:val="24"/>
        </w:rPr>
      </w:pPr>
    </w:p>
    <w:p w:rsidR="00010A70"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例えば，「私，この花が好きなんです。」と言った時，いきなり「私はそれよりもこっちの花の方が好きです。」と言われたら，その人は否定されたという想いになります。感じ方や考え方は人それぞれです。たとえ自分は違うと思ったとしても，その人の気持ちをそのまま受け入れて，まずは「そうですか，○○の花が好きなんですか。」と答えます。そして，その時援助者は，その人の“好きな花”を知ることができ，その人もわかってもらえたと感じることができます。その後で，「私の好きな花は，○○なんですよ。」と話せばいい訳です。</w:t>
      </w:r>
    </w:p>
    <w:p w:rsidR="00010A70" w:rsidRDefault="00010A70" w:rsidP="00010A70">
      <w:pPr>
        <w:rPr>
          <w:rFonts w:asciiTheme="minorEastAsia" w:hAnsiTheme="minorEastAsia" w:cs="メイリオ"/>
          <w:sz w:val="24"/>
          <w:szCs w:val="24"/>
        </w:rPr>
      </w:pPr>
    </w:p>
    <w:p w:rsidR="00010A70" w:rsidRPr="00010A70" w:rsidRDefault="00010A70" w:rsidP="00010A70">
      <w:pPr>
        <w:rPr>
          <w:rFonts w:asciiTheme="minorEastAsia" w:hAnsiTheme="minorEastAsia" w:cs="メイリオ"/>
          <w:sz w:val="24"/>
          <w:szCs w:val="24"/>
        </w:rPr>
      </w:pPr>
      <w:r w:rsidRPr="004820C2">
        <w:rPr>
          <w:rFonts w:asciiTheme="minorEastAsia" w:hAnsiTheme="minorEastAsia" w:cs="メイリオ" w:hint="eastAsia"/>
          <w:b/>
          <w:sz w:val="24"/>
          <w:szCs w:val="24"/>
        </w:rPr>
        <w:t>７　「いいですよ」と言います。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に行きたい。」と言ったとします。その時もし，最初から「無理です」「できません」と言われたらいかがでしょうか。反対に，「いいですよ」と言われて，一緒に考えたり，やってみたりできたら嬉しいし，それでもしできなかったとしても，その人も納得できるでしょう。</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何もしないで決め付けるよりは，前向きにできる方がいろいろな発見や気づきがあるのではないでしょうか。</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ただし，「いいですよ」というのは，何でも言うことを聞くという意味ではありません。それが危険なことだとしたらできないこともあるということも理解しておかなければなりません。</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また，想いを理解した上で，新たな提案をしてみるのも良いことです。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b/>
          <w:sz w:val="24"/>
          <w:szCs w:val="24"/>
        </w:rPr>
      </w:pPr>
      <w:r w:rsidRPr="004820C2">
        <w:rPr>
          <w:rFonts w:asciiTheme="minorEastAsia" w:hAnsiTheme="minorEastAsia" w:cs="メイリオ" w:hint="eastAsia"/>
          <w:b/>
          <w:sz w:val="24"/>
          <w:szCs w:val="24"/>
        </w:rPr>
        <w:t>８　想いを尊重します。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“尊重する”というのは，その人の気持ちを大事にするということです。</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強引に勧められ，勝手に決められ，それが絶対いいからと決め付けられたらどうでしょうか。</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決めるための提案をしてくれ，決めたことを尊重されるのは気分のいいものです。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b/>
          <w:sz w:val="24"/>
          <w:szCs w:val="24"/>
        </w:rPr>
      </w:pPr>
      <w:r w:rsidRPr="004820C2">
        <w:rPr>
          <w:rFonts w:asciiTheme="minorEastAsia" w:hAnsiTheme="minorEastAsia" w:cs="メイリオ" w:hint="eastAsia"/>
          <w:b/>
          <w:sz w:val="24"/>
          <w:szCs w:val="24"/>
        </w:rPr>
        <w:t>９　プライバシーを守ります。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何でも根掘り葉掘り聞かないようにします。あまり詮索されると何も話したくなくなります。本当に必要で聞くのか，興味で聞くのかでは大きく違います。</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また，他の人の噂話もしないように注意します。「○○さんが言ってたんですけど・・」とか，「この前，△△さんの家に行った時・・」などと何でも話してしまったら，恐らく自分のことも他の人に話しているかもしれないと感じ，その人からの信頼はなくなり，もう何も話したくないという想いになるでしょう。</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どうしても，誰かに話す必要がある時には本人の了解が必要です。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b/>
          <w:sz w:val="24"/>
          <w:szCs w:val="24"/>
        </w:rPr>
      </w:pPr>
      <w:r w:rsidRPr="004820C2">
        <w:rPr>
          <w:rFonts w:asciiTheme="minorEastAsia" w:hAnsiTheme="minorEastAsia" w:cs="メイリオ" w:hint="eastAsia"/>
          <w:b/>
          <w:sz w:val="24"/>
          <w:szCs w:val="24"/>
        </w:rPr>
        <w:t>１０　普通に話します。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特別丁寧過ぎず，馴れ馴れしくもなく，偉そうでもない話し方をします。その人との関係は，友達のような親しい関係ではなく，また，会社のように上司と部</w:t>
      </w:r>
      <w:r w:rsidRPr="004820C2">
        <w:rPr>
          <w:rFonts w:asciiTheme="minorEastAsia" w:hAnsiTheme="minorEastAsia" w:cs="メイリオ" w:hint="eastAsia"/>
          <w:sz w:val="24"/>
          <w:szCs w:val="24"/>
        </w:rPr>
        <w:lastRenderedPageBreak/>
        <w:t>下のような関係がある訳でもありません。</w:t>
      </w:r>
    </w:p>
    <w:p w:rsidR="00010A70" w:rsidRPr="004820C2" w:rsidRDefault="00010A70" w:rsidP="00010A70">
      <w:pPr>
        <w:ind w:firstLineChars="100" w:firstLine="240"/>
        <w:rPr>
          <w:rFonts w:asciiTheme="minorEastAsia" w:hAnsiTheme="minorEastAsia" w:cs="メイリオ"/>
          <w:sz w:val="24"/>
          <w:szCs w:val="24"/>
        </w:rPr>
      </w:pPr>
      <w:r w:rsidRPr="004820C2">
        <w:rPr>
          <w:rFonts w:asciiTheme="minorEastAsia" w:hAnsiTheme="minorEastAsia" w:cs="メイリオ" w:hint="eastAsia"/>
          <w:sz w:val="24"/>
          <w:szCs w:val="24"/>
        </w:rPr>
        <w:t>年下の人から，「○○ちゃん」と呼ばれたり，「ちょっと待っててね！」などと言われたらどうですか。また，堅苦しく「△△でございます」「かしこまりました」などと言われたらどう思うでしょうか。</w:t>
      </w:r>
    </w:p>
    <w:p w:rsidR="00010A70" w:rsidRPr="004820C2" w:rsidRDefault="00010A70" w:rsidP="00010A70">
      <w:pPr>
        <w:ind w:firstLineChars="100" w:firstLine="240"/>
        <w:rPr>
          <w:rFonts w:asciiTheme="minorEastAsia" w:hAnsiTheme="minorEastAsia" w:cs="メイリオ"/>
          <w:sz w:val="24"/>
          <w:szCs w:val="24"/>
        </w:rPr>
      </w:pPr>
      <w:r w:rsidRPr="004820C2">
        <w:rPr>
          <w:rFonts w:asciiTheme="minorEastAsia" w:hAnsiTheme="minorEastAsia" w:cs="メイリオ" w:hint="eastAsia"/>
          <w:sz w:val="24"/>
          <w:szCs w:val="24"/>
        </w:rPr>
        <w:t>一人ひとりに合わせた話し方をすることが，その人に対する“普通の話し方”なのだと思います。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b/>
          <w:sz w:val="24"/>
          <w:szCs w:val="24"/>
        </w:rPr>
      </w:pPr>
      <w:r w:rsidRPr="004820C2">
        <w:rPr>
          <w:rFonts w:asciiTheme="minorEastAsia" w:hAnsiTheme="minorEastAsia" w:cs="メイリオ" w:hint="eastAsia"/>
          <w:b/>
          <w:sz w:val="24"/>
          <w:szCs w:val="24"/>
        </w:rPr>
        <w:t>１１　普通に見ます。</w:t>
      </w:r>
    </w:p>
    <w:p w:rsidR="00010A70" w:rsidRPr="004820C2" w:rsidRDefault="00010A70" w:rsidP="00010A70">
      <w:pPr>
        <w:rPr>
          <w:rFonts w:asciiTheme="minorEastAsia" w:hAnsiTheme="minorEastAsia" w:cs="メイリオ"/>
          <w:sz w:val="24"/>
          <w:szCs w:val="24"/>
        </w:rPr>
      </w:pP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世の中にはいろんな人がいます。一人ひとり顔も違うし，体型も違います。感じ方も考え方も違います。似ている人はいても絶対に同じ人はいません。</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また，高齢者とか障害者というと，何か特別のように思われることがありますが，特別なことは何もありません。障害があっても不自由なことがあっても「かわいそう」などと思ってほしくはないし，特別扱いをされたいとも思っていないのです。共感は普通にできればいいですが，同情は余計なお世話だと思います。</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その人はどんな人で，どんなことが好きで，どんな風にしたいと思っていて・・などということを知ることができて，そのためにその人は何ができて，何ができないのか，何を望んでいるのか・・そういうことをわかろうとすることが，当たり前にできたらいいのではないでしょうか。</w:t>
      </w:r>
    </w:p>
    <w:p w:rsidR="00010A70" w:rsidRPr="004820C2" w:rsidRDefault="00010A70" w:rsidP="00010A70">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自分だったらこうしてほしいということで考えるのではなく，その人だったらどうしてほしいのかと考えることが大切です。</w:t>
      </w:r>
    </w:p>
    <w:p w:rsidR="0094132E" w:rsidRDefault="00010A70" w:rsidP="00C20895">
      <w:pPr>
        <w:rPr>
          <w:rFonts w:asciiTheme="minorEastAsia" w:hAnsiTheme="minorEastAsia" w:cs="メイリオ"/>
          <w:sz w:val="24"/>
          <w:szCs w:val="24"/>
        </w:rPr>
      </w:pPr>
      <w:r w:rsidRPr="004820C2">
        <w:rPr>
          <w:rFonts w:asciiTheme="minorEastAsia" w:hAnsiTheme="minorEastAsia" w:cs="メイリオ" w:hint="eastAsia"/>
          <w:sz w:val="24"/>
          <w:szCs w:val="24"/>
        </w:rPr>
        <w:t xml:space="preserve">　やってあげるという感覚ではなく，ごく自然に、普通にその人のために何かの役にたてたら嬉しいものです。</w:t>
      </w:r>
    </w:p>
    <w:p w:rsidR="00010A70" w:rsidRDefault="00010A70" w:rsidP="00C20895">
      <w:pPr>
        <w:rPr>
          <w:rFonts w:asciiTheme="minorEastAsia" w:hAnsiTheme="minorEastAsia" w:cs="メイリオ"/>
          <w:sz w:val="24"/>
          <w:szCs w:val="24"/>
        </w:rPr>
      </w:pPr>
    </w:p>
    <w:p w:rsidR="00010A70" w:rsidRDefault="00010A70" w:rsidP="00C20895">
      <w:pPr>
        <w:rPr>
          <w:rFonts w:asciiTheme="minorEastAsia" w:hAnsiTheme="minorEastAsia" w:cs="メイリオ"/>
          <w:sz w:val="24"/>
          <w:szCs w:val="24"/>
        </w:rPr>
      </w:pPr>
    </w:p>
    <w:p w:rsidR="00010A70" w:rsidRDefault="00010A70" w:rsidP="00C20895">
      <w:pPr>
        <w:rPr>
          <w:rFonts w:asciiTheme="minorEastAsia" w:hAnsiTheme="minorEastAsia" w:cs="メイリオ"/>
          <w:sz w:val="24"/>
          <w:szCs w:val="24"/>
        </w:rPr>
      </w:pPr>
    </w:p>
    <w:p w:rsidR="00010A70" w:rsidRPr="00010A70" w:rsidRDefault="00010A70" w:rsidP="00C20895">
      <w:pPr>
        <w:rPr>
          <w:rFonts w:asciiTheme="minorEastAsia" w:hAnsiTheme="minorEastAsia" w:cs="メイリオ"/>
          <w:sz w:val="24"/>
          <w:szCs w:val="24"/>
        </w:rPr>
      </w:pPr>
    </w:p>
    <w:p w:rsidR="0094132E" w:rsidRPr="00971C55" w:rsidRDefault="00010A70" w:rsidP="00CD172C">
      <w:pPr>
        <w:spacing w:line="240" w:lineRule="exact"/>
        <w:rPr>
          <w:sz w:val="20"/>
        </w:rPr>
      </w:pPr>
      <w:r>
        <w:rPr>
          <w:rFonts w:hint="eastAsia"/>
        </w:rPr>
        <w:t xml:space="preserve">　</w:t>
      </w:r>
    </w:p>
    <w:sectPr w:rsidR="0094132E" w:rsidRPr="00971C5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48" w:rsidRDefault="00DA2048" w:rsidP="0094132E">
      <w:r>
        <w:separator/>
      </w:r>
    </w:p>
  </w:endnote>
  <w:endnote w:type="continuationSeparator" w:id="0">
    <w:p w:rsidR="00DA2048" w:rsidRDefault="00DA2048" w:rsidP="0094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301851"/>
      <w:docPartObj>
        <w:docPartGallery w:val="Page Numbers (Bottom of Page)"/>
        <w:docPartUnique/>
      </w:docPartObj>
    </w:sdtPr>
    <w:sdtEndPr/>
    <w:sdtContent>
      <w:p w:rsidR="008C5A0D" w:rsidRDefault="008C5A0D">
        <w:pPr>
          <w:pStyle w:val="a5"/>
          <w:jc w:val="center"/>
        </w:pPr>
        <w:r>
          <w:fldChar w:fldCharType="begin"/>
        </w:r>
        <w:r>
          <w:instrText>PAGE   \* MERGEFORMAT</w:instrText>
        </w:r>
        <w:r>
          <w:fldChar w:fldCharType="separate"/>
        </w:r>
        <w:r w:rsidR="00E33BE5" w:rsidRPr="00E33BE5">
          <w:rPr>
            <w:noProof/>
            <w:lang w:val="ja-JP"/>
          </w:rPr>
          <w:t>7</w:t>
        </w:r>
        <w:r>
          <w:fldChar w:fldCharType="end"/>
        </w:r>
      </w:p>
    </w:sdtContent>
  </w:sdt>
  <w:p w:rsidR="008C5A0D" w:rsidRDefault="008C5A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48" w:rsidRDefault="00DA2048" w:rsidP="0094132E">
      <w:r>
        <w:separator/>
      </w:r>
    </w:p>
  </w:footnote>
  <w:footnote w:type="continuationSeparator" w:id="0">
    <w:p w:rsidR="00DA2048" w:rsidRDefault="00DA2048" w:rsidP="00941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36"/>
    <w:rsid w:val="00000030"/>
    <w:rsid w:val="00010A70"/>
    <w:rsid w:val="0008631F"/>
    <w:rsid w:val="000A1821"/>
    <w:rsid w:val="000D3E15"/>
    <w:rsid w:val="000E19BB"/>
    <w:rsid w:val="000F29B4"/>
    <w:rsid w:val="000F2CC2"/>
    <w:rsid w:val="00104983"/>
    <w:rsid w:val="0012589A"/>
    <w:rsid w:val="001458F0"/>
    <w:rsid w:val="00185BB8"/>
    <w:rsid w:val="001A43E6"/>
    <w:rsid w:val="00236363"/>
    <w:rsid w:val="00254B63"/>
    <w:rsid w:val="00256F81"/>
    <w:rsid w:val="002C655F"/>
    <w:rsid w:val="002F193C"/>
    <w:rsid w:val="002F78F0"/>
    <w:rsid w:val="00322DEC"/>
    <w:rsid w:val="00323658"/>
    <w:rsid w:val="00331185"/>
    <w:rsid w:val="003379C8"/>
    <w:rsid w:val="00354C45"/>
    <w:rsid w:val="00355D04"/>
    <w:rsid w:val="00372671"/>
    <w:rsid w:val="00372774"/>
    <w:rsid w:val="00372D55"/>
    <w:rsid w:val="003736B2"/>
    <w:rsid w:val="00381D55"/>
    <w:rsid w:val="003A1922"/>
    <w:rsid w:val="003C699B"/>
    <w:rsid w:val="003F5189"/>
    <w:rsid w:val="0042374E"/>
    <w:rsid w:val="00433236"/>
    <w:rsid w:val="0044324C"/>
    <w:rsid w:val="004879F8"/>
    <w:rsid w:val="004B0F6E"/>
    <w:rsid w:val="004C37CC"/>
    <w:rsid w:val="004E40D3"/>
    <w:rsid w:val="00503BDF"/>
    <w:rsid w:val="005253CD"/>
    <w:rsid w:val="005257C7"/>
    <w:rsid w:val="005752F7"/>
    <w:rsid w:val="005763F4"/>
    <w:rsid w:val="005D0923"/>
    <w:rsid w:val="006157E8"/>
    <w:rsid w:val="0061641F"/>
    <w:rsid w:val="00625A46"/>
    <w:rsid w:val="00635F2F"/>
    <w:rsid w:val="00637341"/>
    <w:rsid w:val="00677022"/>
    <w:rsid w:val="006A7AE1"/>
    <w:rsid w:val="006A7C3B"/>
    <w:rsid w:val="006C1753"/>
    <w:rsid w:val="006C24E4"/>
    <w:rsid w:val="006D1A5F"/>
    <w:rsid w:val="006E2E0B"/>
    <w:rsid w:val="006E6640"/>
    <w:rsid w:val="00746D49"/>
    <w:rsid w:val="007E5F65"/>
    <w:rsid w:val="008029DB"/>
    <w:rsid w:val="008051FE"/>
    <w:rsid w:val="00841E82"/>
    <w:rsid w:val="00867BB9"/>
    <w:rsid w:val="008B028B"/>
    <w:rsid w:val="008C5A0D"/>
    <w:rsid w:val="008D4202"/>
    <w:rsid w:val="008E0DFE"/>
    <w:rsid w:val="00911822"/>
    <w:rsid w:val="00912E36"/>
    <w:rsid w:val="00927A97"/>
    <w:rsid w:val="0093190A"/>
    <w:rsid w:val="0094132E"/>
    <w:rsid w:val="00971C55"/>
    <w:rsid w:val="00975D62"/>
    <w:rsid w:val="009E2E23"/>
    <w:rsid w:val="009F4D38"/>
    <w:rsid w:val="00A22783"/>
    <w:rsid w:val="00A46837"/>
    <w:rsid w:val="00A54AA7"/>
    <w:rsid w:val="00A70146"/>
    <w:rsid w:val="00A81A74"/>
    <w:rsid w:val="00AB06A6"/>
    <w:rsid w:val="00AD2B0E"/>
    <w:rsid w:val="00AE788E"/>
    <w:rsid w:val="00AF5382"/>
    <w:rsid w:val="00B07359"/>
    <w:rsid w:val="00B121BD"/>
    <w:rsid w:val="00B170B2"/>
    <w:rsid w:val="00B40361"/>
    <w:rsid w:val="00B8275B"/>
    <w:rsid w:val="00BD1D63"/>
    <w:rsid w:val="00BE1935"/>
    <w:rsid w:val="00BE589D"/>
    <w:rsid w:val="00BF3136"/>
    <w:rsid w:val="00C101A8"/>
    <w:rsid w:val="00C20895"/>
    <w:rsid w:val="00C211A4"/>
    <w:rsid w:val="00C41CDC"/>
    <w:rsid w:val="00C75D2D"/>
    <w:rsid w:val="00C8453C"/>
    <w:rsid w:val="00C96CB8"/>
    <w:rsid w:val="00CB0895"/>
    <w:rsid w:val="00CD0491"/>
    <w:rsid w:val="00CD172C"/>
    <w:rsid w:val="00CD7E35"/>
    <w:rsid w:val="00CF7A4E"/>
    <w:rsid w:val="00D00C97"/>
    <w:rsid w:val="00D21A8A"/>
    <w:rsid w:val="00D34358"/>
    <w:rsid w:val="00D53BA2"/>
    <w:rsid w:val="00D873FF"/>
    <w:rsid w:val="00DA2048"/>
    <w:rsid w:val="00DA3658"/>
    <w:rsid w:val="00DB288F"/>
    <w:rsid w:val="00DE1772"/>
    <w:rsid w:val="00DE27F9"/>
    <w:rsid w:val="00DE5340"/>
    <w:rsid w:val="00E22701"/>
    <w:rsid w:val="00E33BE5"/>
    <w:rsid w:val="00E35327"/>
    <w:rsid w:val="00E75360"/>
    <w:rsid w:val="00E76E48"/>
    <w:rsid w:val="00E77C68"/>
    <w:rsid w:val="00E82EC3"/>
    <w:rsid w:val="00E93CF8"/>
    <w:rsid w:val="00EA2431"/>
    <w:rsid w:val="00ED7766"/>
    <w:rsid w:val="00EE1774"/>
    <w:rsid w:val="00EF5E70"/>
    <w:rsid w:val="00F00F74"/>
    <w:rsid w:val="00F054BE"/>
    <w:rsid w:val="00F25257"/>
    <w:rsid w:val="00F33062"/>
    <w:rsid w:val="00F513E2"/>
    <w:rsid w:val="00F7137C"/>
    <w:rsid w:val="00F84E93"/>
    <w:rsid w:val="00FB28C8"/>
    <w:rsid w:val="00FC03AA"/>
    <w:rsid w:val="00FF2D4F"/>
    <w:rsid w:val="00FF47C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02445A-FAA1-4D85-B3FB-D4BB37D8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32E"/>
    <w:pPr>
      <w:tabs>
        <w:tab w:val="center" w:pos="4252"/>
        <w:tab w:val="right" w:pos="8504"/>
      </w:tabs>
      <w:snapToGrid w:val="0"/>
    </w:pPr>
  </w:style>
  <w:style w:type="character" w:customStyle="1" w:styleId="a4">
    <w:name w:val="ヘッダー (文字)"/>
    <w:basedOn w:val="a0"/>
    <w:link w:val="a3"/>
    <w:uiPriority w:val="99"/>
    <w:rsid w:val="0094132E"/>
  </w:style>
  <w:style w:type="paragraph" w:styleId="a5">
    <w:name w:val="footer"/>
    <w:basedOn w:val="a"/>
    <w:link w:val="a6"/>
    <w:uiPriority w:val="99"/>
    <w:unhideWhenUsed/>
    <w:rsid w:val="0094132E"/>
    <w:pPr>
      <w:tabs>
        <w:tab w:val="center" w:pos="4252"/>
        <w:tab w:val="right" w:pos="8504"/>
      </w:tabs>
      <w:snapToGrid w:val="0"/>
    </w:pPr>
  </w:style>
  <w:style w:type="character" w:customStyle="1" w:styleId="a6">
    <w:name w:val="フッター (文字)"/>
    <w:basedOn w:val="a0"/>
    <w:link w:val="a5"/>
    <w:uiPriority w:val="99"/>
    <w:rsid w:val="0094132E"/>
  </w:style>
  <w:style w:type="paragraph" w:styleId="a7">
    <w:name w:val="Date"/>
    <w:basedOn w:val="a"/>
    <w:next w:val="a"/>
    <w:link w:val="a8"/>
    <w:uiPriority w:val="99"/>
    <w:semiHidden/>
    <w:unhideWhenUsed/>
    <w:rsid w:val="00010A70"/>
  </w:style>
  <w:style w:type="character" w:customStyle="1" w:styleId="a8">
    <w:name w:val="日付 (文字)"/>
    <w:basedOn w:val="a0"/>
    <w:link w:val="a7"/>
    <w:uiPriority w:val="99"/>
    <w:semiHidden/>
    <w:rsid w:val="0001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3833">
      <w:bodyDiv w:val="1"/>
      <w:marLeft w:val="0"/>
      <w:marRight w:val="0"/>
      <w:marTop w:val="0"/>
      <w:marBottom w:val="0"/>
      <w:divBdr>
        <w:top w:val="none" w:sz="0" w:space="0" w:color="auto"/>
        <w:left w:val="none" w:sz="0" w:space="0" w:color="auto"/>
        <w:bottom w:val="none" w:sz="0" w:space="0" w:color="auto"/>
        <w:right w:val="none" w:sz="0" w:space="0" w:color="auto"/>
      </w:divBdr>
    </w:div>
    <w:div w:id="679504607">
      <w:bodyDiv w:val="1"/>
      <w:marLeft w:val="0"/>
      <w:marRight w:val="0"/>
      <w:marTop w:val="0"/>
      <w:marBottom w:val="0"/>
      <w:divBdr>
        <w:top w:val="none" w:sz="0" w:space="0" w:color="auto"/>
        <w:left w:val="none" w:sz="0" w:space="0" w:color="auto"/>
        <w:bottom w:val="none" w:sz="0" w:space="0" w:color="auto"/>
        <w:right w:val="none" w:sz="0" w:space="0" w:color="auto"/>
      </w:divBdr>
    </w:div>
    <w:div w:id="11341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834</Words>
  <Characters>4757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10</cp:revision>
  <dcterms:created xsi:type="dcterms:W3CDTF">2014-11-20T00:04:00Z</dcterms:created>
  <dcterms:modified xsi:type="dcterms:W3CDTF">2014-11-25T07:42:00Z</dcterms:modified>
</cp:coreProperties>
</file>